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Look w:val="01E0"/>
      </w:tblPr>
      <w:tblGrid>
        <w:gridCol w:w="4284"/>
        <w:gridCol w:w="5976"/>
      </w:tblGrid>
      <w:tr w:rsidR="00B23CF3" w:rsidRPr="00180D35" w:rsidTr="00AA4621">
        <w:trPr>
          <w:jc w:val="center"/>
        </w:trPr>
        <w:tc>
          <w:tcPr>
            <w:tcW w:w="4284" w:type="dxa"/>
          </w:tcPr>
          <w:p w:rsidR="00B23CF3" w:rsidRPr="00180D35" w:rsidRDefault="00B23CF3" w:rsidP="00922D10">
            <w:pPr>
              <w:jc w:val="center"/>
              <w:rPr>
                <w:sz w:val="27"/>
                <w:szCs w:val="27"/>
              </w:rPr>
            </w:pPr>
            <w:r w:rsidRPr="00180D35">
              <w:rPr>
                <w:sz w:val="27"/>
                <w:szCs w:val="27"/>
              </w:rPr>
              <w:t> UBND TỈNH HÀ TĨNH</w:t>
            </w:r>
          </w:p>
          <w:p w:rsidR="00B23CF3" w:rsidRPr="00180D35" w:rsidRDefault="00B23CF3" w:rsidP="00922D10">
            <w:pPr>
              <w:jc w:val="center"/>
              <w:rPr>
                <w:b/>
                <w:bCs/>
                <w:sz w:val="27"/>
                <w:szCs w:val="27"/>
              </w:rPr>
            </w:pPr>
            <w:r w:rsidRPr="00180D35">
              <w:rPr>
                <w:b/>
                <w:bCs/>
                <w:sz w:val="27"/>
                <w:szCs w:val="27"/>
              </w:rPr>
              <w:t>BAN QUẢN LÝ KHU KINHTẾ TỈNH HÀ TĨNH</w:t>
            </w:r>
          </w:p>
          <w:p w:rsidR="00B23CF3" w:rsidRPr="00180D35" w:rsidRDefault="00A0161D" w:rsidP="00EC01BD">
            <w:pPr>
              <w:spacing w:before="120"/>
              <w:jc w:val="center"/>
              <w:rPr>
                <w:sz w:val="27"/>
                <w:szCs w:val="27"/>
              </w:rPr>
            </w:pPr>
            <w:r w:rsidRPr="00A0161D">
              <w:rPr>
                <w:b/>
                <w:bCs/>
                <w:noProof/>
                <w:sz w:val="27"/>
                <w:szCs w:val="27"/>
              </w:rPr>
              <w:pict>
                <v:line id="Straight Connector 3" o:spid="_x0000_s1026" style="position:absolute;left:0;text-align:left;z-index:251660288;visibility:visible" from="68.1pt,1.3pt" to="13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gryAEAAHYDAAAOAAAAZHJzL2Uyb0RvYy54bWysU01v2zAMvQ/YfxB0X5yk6LYacXpI1126&#10;LUC6H8BIsi1UFgVKiZN/P0r5WLfdhvogiCL5xPeevLg/DE7sDUWLvpGzyVQK4xVq67tG/nx+/PBZ&#10;ipjAa3DoTSOPJsr75ft3izHUZo49Om1IMIiP9Rga2acU6qqKqjcDxAkG4znZIg2QOKSu0gQjow+u&#10;mk+nH6sRSQdCZWLk04dTUi4LftsalX60bTRJuEbybKmsVNZtXqvlAuqOIPRWnceA/5hiAOv50ivU&#10;AyQQO7L/QA1WEUZs00ThUGHbWmUKB2Yzm/7FZtNDMIULixPDVab4drDq+35NwupG3kjhYWCLNonA&#10;dn0SK/SeBUQSN1mnMcSay1d+TZmpOvhNeEL1EoXHVQ++M2Xe52NgkFnuqP5oyUEMfNt2/Iaaa2CX&#10;sIh2aGnIkCyHOBRvjldvzCEJxYef7thudlBdUhXUl75AMX01OIi8aaSzPqsGNeyfYspzQH0pycce&#10;H61zxXnnxdjIu9v5bWmI6KzOyVwWqduuHIk95LdTvkKKM6/LCHdeF7DegP5y3iew7rTny50/a5Hp&#10;n4Tcoj6u6aIRm1umPD/E/Hpex6X79++y/AUAAP//AwBQSwMEFAAGAAgAAAAhADOEUNjZAAAABwEA&#10;AA8AAABkcnMvZG93bnJldi54bWxMjsFOwzAQRO9I/IO1SFwq6uBKEYQ4FQJy40IBcd3GSxIRr9PY&#10;bQNfz8IFjk8zmnnlevaDOtAU+8AWLpcZKOImuJ5bCy/P9cUVqJiQHQ6BycInRVhXpyclFi4c+YkO&#10;m9QqGeFYoIUupbHQOjYdeYzLMBJL9h4mj0lwarWb8CjjftAmy3LtsWd56HCku46aj83eW4j1K+3q&#10;r0WzyN5WbSCzu398QGvPz+bbG1CJ5vRXhh99UYdKnLZhzy6qQXiVG6laMDkoyU2eXYPa/rKuSv3f&#10;v/oGAAD//wMAUEsBAi0AFAAGAAgAAAAhALaDOJL+AAAA4QEAABMAAAAAAAAAAAAAAAAAAAAAAFtD&#10;b250ZW50X1R5cGVzXS54bWxQSwECLQAUAAYACAAAACEAOP0h/9YAAACUAQAACwAAAAAAAAAAAAAA&#10;AAAvAQAAX3JlbHMvLnJlbHNQSwECLQAUAAYACAAAACEA+7eoK8gBAAB2AwAADgAAAAAAAAAAAAAA&#10;AAAuAgAAZHJzL2Uyb0RvYy54bWxQSwECLQAUAAYACAAAACEAM4RQ2NkAAAAHAQAADwAAAAAAAAAA&#10;AAAAAAAiBAAAZHJzL2Rvd25yZXYueG1sUEsFBgAAAAAEAAQA8wAAACgFAAAAAA==&#10;"/>
              </w:pict>
            </w:r>
            <w:r w:rsidR="00B23CF3" w:rsidRPr="00180D35">
              <w:rPr>
                <w:sz w:val="27"/>
                <w:szCs w:val="27"/>
              </w:rPr>
              <w:t>Số:</w:t>
            </w:r>
            <w:r w:rsidR="00815DE5">
              <w:rPr>
                <w:sz w:val="27"/>
                <w:szCs w:val="27"/>
              </w:rPr>
              <w:t xml:space="preserve">   </w:t>
            </w:r>
            <w:r w:rsidR="00B23CF3" w:rsidRPr="00180D35">
              <w:rPr>
                <w:sz w:val="27"/>
                <w:szCs w:val="27"/>
              </w:rPr>
              <w:t xml:space="preserve">     /TB-KKT                               </w:t>
            </w:r>
          </w:p>
        </w:tc>
        <w:tc>
          <w:tcPr>
            <w:tcW w:w="5976" w:type="dxa"/>
          </w:tcPr>
          <w:p w:rsidR="00B23CF3" w:rsidRPr="00180D35" w:rsidRDefault="00B23CF3" w:rsidP="00922D10">
            <w:pPr>
              <w:jc w:val="center"/>
              <w:rPr>
                <w:b/>
                <w:bCs/>
                <w:sz w:val="27"/>
                <w:szCs w:val="27"/>
              </w:rPr>
            </w:pPr>
            <w:r w:rsidRPr="00180D35">
              <w:rPr>
                <w:b/>
                <w:bCs/>
                <w:sz w:val="27"/>
                <w:szCs w:val="27"/>
              </w:rPr>
              <w:t>CỘNG HOÀ XÃ HỘI CHỦ NGHĨA VIỆT NAM</w:t>
            </w:r>
          </w:p>
          <w:p w:rsidR="00B23CF3" w:rsidRPr="00180D35" w:rsidRDefault="00B23CF3" w:rsidP="00922D10">
            <w:pPr>
              <w:jc w:val="center"/>
              <w:rPr>
                <w:b/>
                <w:bCs/>
                <w:sz w:val="27"/>
                <w:szCs w:val="27"/>
              </w:rPr>
            </w:pPr>
            <w:r w:rsidRPr="00180D35">
              <w:rPr>
                <w:b/>
                <w:bCs/>
                <w:sz w:val="27"/>
                <w:szCs w:val="27"/>
              </w:rPr>
              <w:t>Độc lập - Tự do - Hạnh phúc</w:t>
            </w:r>
          </w:p>
          <w:p w:rsidR="00B23CF3" w:rsidRPr="00180D35" w:rsidRDefault="00A0161D" w:rsidP="00922D10">
            <w:pPr>
              <w:jc w:val="center"/>
              <w:rPr>
                <w:sz w:val="27"/>
                <w:szCs w:val="27"/>
              </w:rPr>
            </w:pPr>
            <w:r w:rsidRPr="00A0161D">
              <w:rPr>
                <w:noProof/>
                <w:sz w:val="27"/>
                <w:szCs w:val="27"/>
              </w:rPr>
              <w:pict>
                <v:line id="Straight Connector 2" o:spid="_x0000_s1028" style="position:absolute;left:0;text-align:left;z-index:251661312;visibility:visible" from="81.1pt,.5pt" to="20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BqyQEAAHc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UngYeETbRGC7&#10;Pok1es8CIol51mkMseb0td9QZqqOfhteUP2IwuO6B9+Z0u/rKTDILFdUv5VkIwZ+bTd+Qc05sE9Y&#10;RDu2NGRIlkMcy2xOt9mYYxKKnbPF/ce7Bx6husYqqK+FgWL6bHAQ+dJIZ32WDWo4vMSUG4H6mpLd&#10;Hp+tc2X0zouxkQ+L+aIURHRW52BOi9Tt1o7EAfLylK+w4sjbNMK91wWsN6A/Xe4JrDvf+XHnL2Jk&#10;/mcld6hPG7qKxNMtXV42Ma/PW7tU//pfVj8BAAD//wMAUEsDBBQABgAIAAAAIQAxqapx2gAAAAcB&#10;AAAPAAAAZHJzL2Rvd25yZXYueG1sTI/BTsMwEETvSPyDtUhcqtZJQBFK41QIyI0LBcR1Gy9JRLxO&#10;Y7cNfD0LF7jtaEazb8rN7AZ1pCn0ng2kqwQUceNtz62Bl+d6eQMqRGSLg2cy8EkBNtX5WYmF9Sd+&#10;ouM2tkpKOBRooItxLLQOTUcOw8qPxOK9+8lhFDm12k54knI36CxJcu2wZ/nQ4Uh3HTUf24MzEOpX&#10;2tdfi2aRvF21nrL9/eMDGnN5Md+uQUWa418YfvAFHSph2vkD26AG0XmWSVQOmST+dZrmoHa/Wlel&#10;/s9ffQMAAP//AwBQSwECLQAUAAYACAAAACEAtoM4kv4AAADhAQAAEwAAAAAAAAAAAAAAAAAAAAAA&#10;W0NvbnRlbnRfVHlwZXNdLnhtbFBLAQItABQABgAIAAAAIQA4/SH/1gAAAJQBAAALAAAAAAAAAAAA&#10;AAAAAC8BAABfcmVscy8ucmVsc1BLAQItABQABgAIAAAAIQB3HsBqyQEAAHcDAAAOAAAAAAAAAAAA&#10;AAAAAC4CAABkcnMvZTJvRG9jLnhtbFBLAQItABQABgAIAAAAIQAxqapx2gAAAAcBAAAPAAAAAAAA&#10;AAAAAAAAACMEAABkcnMvZG93bnJldi54bWxQSwUGAAAAAAQABADzAAAAKgUAAAAA&#10;"/>
              </w:pict>
            </w:r>
          </w:p>
          <w:p w:rsidR="00B23CF3" w:rsidRPr="00D67397" w:rsidRDefault="00B23CF3" w:rsidP="00922D10">
            <w:pPr>
              <w:jc w:val="center"/>
              <w:rPr>
                <w:sz w:val="9"/>
                <w:szCs w:val="27"/>
              </w:rPr>
            </w:pPr>
          </w:p>
          <w:p w:rsidR="00B23CF3" w:rsidRPr="00D67397" w:rsidRDefault="00B23CF3" w:rsidP="000B2106">
            <w:pPr>
              <w:jc w:val="center"/>
              <w:rPr>
                <w:i/>
                <w:sz w:val="28"/>
                <w:szCs w:val="28"/>
              </w:rPr>
            </w:pPr>
            <w:r w:rsidRPr="00D67397">
              <w:rPr>
                <w:i/>
                <w:iCs/>
                <w:sz w:val="28"/>
                <w:szCs w:val="28"/>
              </w:rPr>
              <w:t xml:space="preserve">Hà Tĩnh, ngày </w:t>
            </w:r>
            <w:r w:rsidR="00D67397" w:rsidRPr="00D67397">
              <w:rPr>
                <w:i/>
                <w:iCs/>
                <w:sz w:val="28"/>
                <w:szCs w:val="28"/>
              </w:rPr>
              <w:t xml:space="preserve">    </w:t>
            </w:r>
            <w:r w:rsidRPr="00D67397">
              <w:rPr>
                <w:i/>
                <w:iCs/>
                <w:sz w:val="28"/>
                <w:szCs w:val="28"/>
              </w:rPr>
              <w:t xml:space="preserve">  tháng </w:t>
            </w:r>
            <w:r w:rsidR="000B2106">
              <w:rPr>
                <w:i/>
                <w:iCs/>
                <w:sz w:val="28"/>
                <w:szCs w:val="28"/>
              </w:rPr>
              <w:t>10</w:t>
            </w:r>
            <w:r w:rsidRPr="00D67397">
              <w:rPr>
                <w:i/>
                <w:iCs/>
                <w:sz w:val="28"/>
                <w:szCs w:val="28"/>
              </w:rPr>
              <w:t xml:space="preserve"> năm 202</w:t>
            </w:r>
            <w:r w:rsidR="00366E26" w:rsidRPr="00D67397">
              <w:rPr>
                <w:i/>
                <w:iCs/>
                <w:sz w:val="28"/>
                <w:szCs w:val="28"/>
              </w:rPr>
              <w:t>2</w:t>
            </w:r>
          </w:p>
        </w:tc>
      </w:tr>
    </w:tbl>
    <w:p w:rsidR="00B23CF3" w:rsidRPr="00180D35" w:rsidRDefault="00B23CF3" w:rsidP="00B23CF3">
      <w:pPr>
        <w:spacing w:before="360"/>
        <w:jc w:val="center"/>
        <w:outlineLvl w:val="0"/>
        <w:rPr>
          <w:sz w:val="28"/>
          <w:szCs w:val="28"/>
        </w:rPr>
      </w:pPr>
      <w:r w:rsidRPr="00180D35">
        <w:rPr>
          <w:b/>
          <w:bCs/>
          <w:sz w:val="28"/>
          <w:szCs w:val="28"/>
          <w:lang w:val="nb-NO"/>
        </w:rPr>
        <w:t>THÔNG BÁO</w:t>
      </w:r>
    </w:p>
    <w:p w:rsidR="00B23CF3" w:rsidRPr="00180D35" w:rsidRDefault="00AA4621" w:rsidP="00B23CF3">
      <w:pPr>
        <w:jc w:val="center"/>
        <w:outlineLvl w:val="0"/>
        <w:rPr>
          <w:sz w:val="28"/>
          <w:szCs w:val="28"/>
        </w:rPr>
      </w:pPr>
      <w:r>
        <w:rPr>
          <w:b/>
          <w:bCs/>
          <w:sz w:val="28"/>
          <w:szCs w:val="28"/>
          <w:lang w:val="nb-NO"/>
        </w:rPr>
        <w:t>Tuy</w:t>
      </w:r>
      <w:r w:rsidRPr="00AA4621">
        <w:rPr>
          <w:b/>
          <w:bCs/>
          <w:sz w:val="28"/>
          <w:szCs w:val="28"/>
          <w:lang w:val="nb-NO"/>
        </w:rPr>
        <w:t>ển</w:t>
      </w:r>
      <w:r>
        <w:rPr>
          <w:b/>
          <w:bCs/>
          <w:sz w:val="28"/>
          <w:szCs w:val="28"/>
          <w:lang w:val="nb-NO"/>
        </w:rPr>
        <w:t xml:space="preserve"> d</w:t>
      </w:r>
      <w:r w:rsidRPr="00AA4621">
        <w:rPr>
          <w:b/>
          <w:bCs/>
          <w:sz w:val="28"/>
          <w:szCs w:val="28"/>
          <w:lang w:val="nb-NO"/>
        </w:rPr>
        <w:t>ụng</w:t>
      </w:r>
      <w:r>
        <w:rPr>
          <w:b/>
          <w:bCs/>
          <w:sz w:val="28"/>
          <w:szCs w:val="28"/>
          <w:lang w:val="nb-NO"/>
        </w:rPr>
        <w:t xml:space="preserve"> vi</w:t>
      </w:r>
      <w:r w:rsidRPr="00AA4621">
        <w:rPr>
          <w:b/>
          <w:bCs/>
          <w:sz w:val="28"/>
          <w:szCs w:val="28"/>
          <w:lang w:val="nb-NO"/>
        </w:rPr>
        <w:t>ê</w:t>
      </w:r>
      <w:r>
        <w:rPr>
          <w:b/>
          <w:bCs/>
          <w:sz w:val="28"/>
          <w:szCs w:val="28"/>
          <w:lang w:val="nb-NO"/>
        </w:rPr>
        <w:t>n ch</w:t>
      </w:r>
      <w:r w:rsidRPr="00AA4621">
        <w:rPr>
          <w:b/>
          <w:bCs/>
          <w:sz w:val="28"/>
          <w:szCs w:val="28"/>
          <w:lang w:val="nb-NO"/>
        </w:rPr>
        <w:t>ức</w:t>
      </w:r>
      <w:r>
        <w:rPr>
          <w:b/>
          <w:bCs/>
          <w:sz w:val="28"/>
          <w:szCs w:val="28"/>
          <w:lang w:val="nb-NO"/>
        </w:rPr>
        <w:t xml:space="preserve"> Ban Qu</w:t>
      </w:r>
      <w:r w:rsidRPr="00AA4621">
        <w:rPr>
          <w:b/>
          <w:bCs/>
          <w:sz w:val="28"/>
          <w:szCs w:val="28"/>
          <w:lang w:val="nb-NO"/>
        </w:rPr>
        <w:t>ản</w:t>
      </w:r>
      <w:r>
        <w:rPr>
          <w:b/>
          <w:bCs/>
          <w:sz w:val="28"/>
          <w:szCs w:val="28"/>
          <w:lang w:val="nb-NO"/>
        </w:rPr>
        <w:t xml:space="preserve"> l</w:t>
      </w:r>
      <w:r w:rsidRPr="00AA4621">
        <w:rPr>
          <w:b/>
          <w:bCs/>
          <w:sz w:val="28"/>
          <w:szCs w:val="28"/>
          <w:lang w:val="nb-NO"/>
        </w:rPr>
        <w:t>ý</w:t>
      </w:r>
      <w:r>
        <w:rPr>
          <w:b/>
          <w:bCs/>
          <w:sz w:val="28"/>
          <w:szCs w:val="28"/>
          <w:lang w:val="nb-NO"/>
        </w:rPr>
        <w:t xml:space="preserve"> Khu kinh t</w:t>
      </w:r>
      <w:r w:rsidRPr="00AA4621">
        <w:rPr>
          <w:b/>
          <w:bCs/>
          <w:sz w:val="28"/>
          <w:szCs w:val="28"/>
          <w:lang w:val="nb-NO"/>
        </w:rPr>
        <w:t>ế</w:t>
      </w:r>
      <w:r>
        <w:rPr>
          <w:b/>
          <w:bCs/>
          <w:sz w:val="28"/>
          <w:szCs w:val="28"/>
          <w:lang w:val="nb-NO"/>
        </w:rPr>
        <w:t xml:space="preserve"> t</w:t>
      </w:r>
      <w:r w:rsidRPr="00AA4621">
        <w:rPr>
          <w:b/>
          <w:bCs/>
          <w:sz w:val="28"/>
          <w:szCs w:val="28"/>
          <w:lang w:val="nb-NO"/>
        </w:rPr>
        <w:t>ỉnh</w:t>
      </w:r>
      <w:r>
        <w:rPr>
          <w:b/>
          <w:bCs/>
          <w:sz w:val="28"/>
          <w:szCs w:val="28"/>
          <w:lang w:val="nb-NO"/>
        </w:rPr>
        <w:t xml:space="preserve"> H</w:t>
      </w:r>
      <w:r w:rsidRPr="00AA4621">
        <w:rPr>
          <w:b/>
          <w:bCs/>
          <w:sz w:val="28"/>
          <w:szCs w:val="28"/>
          <w:lang w:val="nb-NO"/>
        </w:rPr>
        <w:t>à</w:t>
      </w:r>
      <w:r>
        <w:rPr>
          <w:b/>
          <w:bCs/>
          <w:sz w:val="28"/>
          <w:szCs w:val="28"/>
          <w:lang w:val="nb-NO"/>
        </w:rPr>
        <w:t xml:space="preserve"> T</w:t>
      </w:r>
      <w:r w:rsidRPr="00AA4621">
        <w:rPr>
          <w:b/>
          <w:bCs/>
          <w:sz w:val="28"/>
          <w:szCs w:val="28"/>
          <w:lang w:val="nb-NO"/>
        </w:rPr>
        <w:t>ĩnh</w:t>
      </w:r>
      <w:r>
        <w:rPr>
          <w:b/>
          <w:bCs/>
          <w:sz w:val="28"/>
          <w:szCs w:val="28"/>
          <w:lang w:val="nb-NO"/>
        </w:rPr>
        <w:t xml:space="preserve"> n</w:t>
      </w:r>
      <w:r w:rsidRPr="00AA4621">
        <w:rPr>
          <w:b/>
          <w:bCs/>
          <w:sz w:val="28"/>
          <w:szCs w:val="28"/>
          <w:lang w:val="nb-NO"/>
        </w:rPr>
        <w:t>ă</w:t>
      </w:r>
      <w:r>
        <w:rPr>
          <w:b/>
          <w:bCs/>
          <w:sz w:val="28"/>
          <w:szCs w:val="28"/>
          <w:lang w:val="nb-NO"/>
        </w:rPr>
        <w:t>m 2022</w:t>
      </w:r>
    </w:p>
    <w:p w:rsidR="00B23CF3" w:rsidRPr="00180D35" w:rsidRDefault="00A0161D" w:rsidP="00B23CF3">
      <w:pPr>
        <w:spacing w:after="120"/>
        <w:rPr>
          <w:b/>
          <w:bCs/>
          <w:sz w:val="28"/>
          <w:szCs w:val="28"/>
          <w:lang w:val="nl-NL"/>
        </w:rPr>
      </w:pPr>
      <w:r w:rsidRPr="00A0161D">
        <w:rPr>
          <w:noProof/>
          <w:sz w:val="28"/>
          <w:szCs w:val="28"/>
        </w:rPr>
        <w:pict>
          <v:line id="Straight Connector 1" o:spid="_x0000_s1027" style="position:absolute;z-index:251659264;visibility:visible" from="179.55pt,1.7pt" to="275.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NStQEAAFMDAAAOAAAAZHJzL2Uyb0RvYy54bWysU8Fu2zAMvQ/YPwi6L44DdFiNOD2k7S7d&#10;FqDdBzCSbAuTRYFUYufvJ6lJWmy3YT4QlEg+Pz5S67t5dOJoiC36VtaLpRTGK9TW9638+fL46YsU&#10;HMFrcOhNK0+G5d3m44f1FBqzwgGdNiQSiOdmCq0cYgxNVbEazAi8wGB8CnZII8R0pL7SBFNCH121&#10;Wi4/VxOSDoTKMKfb+9eg3BT8rjMq/ug6NlG4ViZusVgqdp9ttVlD0xOEwaozDfgHFiNYn356hbqH&#10;COJA9i+o0SpCxi4uFI4Vdp1VpvSQuqmXf3TzPEAwpZckDoerTPz/YNX349bvKFNXs38OT6h+sfC4&#10;HcD3phB4OYU0uDpLVU2Bm2tJPnDYkdhP31CnHDhELCrMHY0ZMvUn5iL26Sq2maNQ6bJe1bdpglKo&#10;S6yC5lIYiONXg6PITiud9VkHaOD4xDETgeaSkq89PlrnyiydF1Mrb29WN1KA69NSqkilltFZnfNy&#10;BVO/3zoSR8iLUb7SYIq8TyM8eF1wBwP64exHsO7VTzycP+uSpch7x80e9WlHF73S5Arh85bl1Xh/&#10;LtVvb2HzGwAA//8DAFBLAwQUAAYACAAAACEA+ksz0NoAAAAHAQAADwAAAGRycy9kb3ducmV2Lnht&#10;bEyOwU7DMBBE70j8g7VIXCrqpCUIQpwKAblxaQFx3cZLEhGv09htA1/PwgVu+zSj2VesJterA42h&#10;82wgnSegiGtvO24MvDxXF9egQkS22HsmA58UYFWenhSYW3/kNR02sVEywiFHA22MQ651qFtyGOZ+&#10;IJbs3Y8Oo+DYaDviUcZdrxdJcqUddiwfWhzovqX6Y7N3BkL1Srvqa1bPkrdl42mxe3h6RGPOz6a7&#10;W1CRpvhXhh99UYdSnLZ+zzao3sAyu0mlKsclKMmzLBXe/rIuC/3fv/wGAAD//wMAUEsBAi0AFAAG&#10;AAgAAAAhALaDOJL+AAAA4QEAABMAAAAAAAAAAAAAAAAAAAAAAFtDb250ZW50X1R5cGVzXS54bWxQ&#10;SwECLQAUAAYACAAAACEAOP0h/9YAAACUAQAACwAAAAAAAAAAAAAAAAAvAQAAX3JlbHMvLnJlbHNQ&#10;SwECLQAUAAYACAAAACEAJPBDUrUBAABTAwAADgAAAAAAAAAAAAAAAAAuAgAAZHJzL2Uyb0RvYy54&#10;bWxQSwECLQAUAAYACAAAACEA+ksz0NoAAAAHAQAADwAAAAAAAAAAAAAAAAAPBAAAZHJzL2Rvd25y&#10;ZXYueG1sUEsFBgAAAAAEAAQA8wAAABYFAAAAAA==&#10;"/>
        </w:pict>
      </w:r>
    </w:p>
    <w:p w:rsidR="00B23CF3" w:rsidRPr="00EC0D7C" w:rsidRDefault="00AA4621" w:rsidP="001F6015">
      <w:pPr>
        <w:spacing w:after="120"/>
        <w:ind w:firstLine="720"/>
        <w:jc w:val="both"/>
        <w:outlineLvl w:val="0"/>
        <w:rPr>
          <w:sz w:val="28"/>
          <w:szCs w:val="28"/>
        </w:rPr>
      </w:pPr>
      <w:r w:rsidRPr="00EC0D7C">
        <w:rPr>
          <w:sz w:val="28"/>
          <w:szCs w:val="28"/>
          <w:lang w:val="nl-NL"/>
        </w:rPr>
        <w:t>Thực hiện</w:t>
      </w:r>
      <w:r w:rsidR="001814EB" w:rsidRPr="00EC0D7C">
        <w:rPr>
          <w:sz w:val="28"/>
          <w:szCs w:val="28"/>
          <w:lang w:val="nl-NL"/>
        </w:rPr>
        <w:t xml:space="preserve"> </w:t>
      </w:r>
      <w:r w:rsidRPr="00EC0D7C">
        <w:rPr>
          <w:sz w:val="28"/>
          <w:szCs w:val="28"/>
          <w:lang w:val="nl-NL"/>
        </w:rPr>
        <w:t>Kế hoạch</w:t>
      </w:r>
      <w:r w:rsidR="00A05648" w:rsidRPr="00EC0D7C">
        <w:rPr>
          <w:sz w:val="28"/>
          <w:szCs w:val="28"/>
          <w:lang w:val="nl-NL"/>
        </w:rPr>
        <w:t xml:space="preserve"> số</w:t>
      </w:r>
      <w:r w:rsidR="001814EB" w:rsidRPr="00EC0D7C">
        <w:rPr>
          <w:sz w:val="28"/>
          <w:szCs w:val="28"/>
          <w:lang w:val="nl-NL"/>
        </w:rPr>
        <w:t xml:space="preserve"> </w:t>
      </w:r>
      <w:r w:rsidR="000B2106">
        <w:rPr>
          <w:sz w:val="28"/>
          <w:szCs w:val="28"/>
          <w:lang w:val="nl-NL"/>
        </w:rPr>
        <w:t>145</w:t>
      </w:r>
      <w:r w:rsidR="00A05648" w:rsidRPr="00EC0D7C">
        <w:rPr>
          <w:sz w:val="28"/>
          <w:szCs w:val="28"/>
          <w:lang w:val="nl-NL"/>
        </w:rPr>
        <w:t>/</w:t>
      </w:r>
      <w:r w:rsidRPr="00EC0D7C">
        <w:rPr>
          <w:sz w:val="28"/>
          <w:szCs w:val="28"/>
          <w:lang w:val="nl-NL"/>
        </w:rPr>
        <w:t>KH</w:t>
      </w:r>
      <w:r w:rsidR="00A05648" w:rsidRPr="00EC0D7C">
        <w:rPr>
          <w:sz w:val="28"/>
          <w:szCs w:val="28"/>
          <w:lang w:val="nl-NL"/>
        </w:rPr>
        <w:t>-</w:t>
      </w:r>
      <w:r w:rsidRPr="00EC0D7C">
        <w:rPr>
          <w:sz w:val="28"/>
          <w:szCs w:val="28"/>
          <w:lang w:val="nl-NL"/>
        </w:rPr>
        <w:t>KKT</w:t>
      </w:r>
      <w:r w:rsidR="00A05648" w:rsidRPr="00EC0D7C">
        <w:rPr>
          <w:sz w:val="28"/>
          <w:szCs w:val="28"/>
          <w:lang w:val="nl-NL"/>
        </w:rPr>
        <w:t xml:space="preserve"> ngày </w:t>
      </w:r>
      <w:r w:rsidR="000B2106">
        <w:rPr>
          <w:sz w:val="28"/>
          <w:szCs w:val="28"/>
          <w:lang w:val="nl-NL"/>
        </w:rPr>
        <w:t>30</w:t>
      </w:r>
      <w:r w:rsidR="00AB2B9C" w:rsidRPr="00EC0D7C">
        <w:rPr>
          <w:sz w:val="28"/>
          <w:szCs w:val="28"/>
          <w:lang w:val="nl-NL"/>
        </w:rPr>
        <w:t>/</w:t>
      </w:r>
      <w:r w:rsidRPr="00EC0D7C">
        <w:rPr>
          <w:sz w:val="28"/>
          <w:szCs w:val="28"/>
          <w:lang w:val="nl-NL"/>
        </w:rPr>
        <w:t>9</w:t>
      </w:r>
      <w:r w:rsidR="00A05648" w:rsidRPr="00EC0D7C">
        <w:rPr>
          <w:sz w:val="28"/>
          <w:szCs w:val="28"/>
          <w:lang w:val="nl-NL"/>
        </w:rPr>
        <w:t xml:space="preserve">/2022 của </w:t>
      </w:r>
      <w:r w:rsidRPr="00EC0D7C">
        <w:rPr>
          <w:sz w:val="28"/>
          <w:szCs w:val="28"/>
          <w:lang w:val="nl-NL"/>
        </w:rPr>
        <w:t>Ban Quản lý Khu kinh tế</w:t>
      </w:r>
      <w:r w:rsidR="00A05648" w:rsidRPr="00EC0D7C">
        <w:rPr>
          <w:sz w:val="28"/>
          <w:szCs w:val="28"/>
          <w:lang w:val="nl-NL"/>
        </w:rPr>
        <w:t xml:space="preserve"> tỉnh Hà Tĩnh về việc </w:t>
      </w:r>
      <w:r w:rsidRPr="00EC0D7C">
        <w:rPr>
          <w:sz w:val="28"/>
          <w:szCs w:val="28"/>
          <w:lang w:val="nl-NL"/>
        </w:rPr>
        <w:t xml:space="preserve">tuyển dụng viên chức </w:t>
      </w:r>
      <w:r w:rsidRPr="00EC0D7C">
        <w:rPr>
          <w:color w:val="000000"/>
          <w:sz w:val="28"/>
          <w:szCs w:val="28"/>
        </w:rPr>
        <w:t>đơn vị sự nghiệp năm 2022</w:t>
      </w:r>
      <w:r w:rsidR="00B23CF3" w:rsidRPr="00EC0D7C">
        <w:rPr>
          <w:sz w:val="28"/>
          <w:szCs w:val="28"/>
          <w:lang w:val="nl-NL"/>
        </w:rPr>
        <w:t xml:space="preserve">, Ban Quản lý Khu kinh tế tỉnh Hà Tĩnh thông báo </w:t>
      </w:r>
      <w:r w:rsidRPr="00EC0D7C">
        <w:rPr>
          <w:sz w:val="28"/>
          <w:szCs w:val="28"/>
        </w:rPr>
        <w:t>tuyển dụng cụ thể như sau</w:t>
      </w:r>
      <w:r w:rsidR="00B23CF3" w:rsidRPr="00EC0D7C">
        <w:rPr>
          <w:sz w:val="28"/>
          <w:szCs w:val="28"/>
        </w:rPr>
        <w:t>:</w:t>
      </w:r>
    </w:p>
    <w:p w:rsidR="00AA4621" w:rsidRPr="00EC0D7C" w:rsidRDefault="00AA4621" w:rsidP="001F6015">
      <w:pPr>
        <w:spacing w:after="120"/>
        <w:ind w:firstLine="720"/>
        <w:jc w:val="both"/>
        <w:outlineLvl w:val="0"/>
        <w:rPr>
          <w:b/>
          <w:bCs/>
          <w:sz w:val="28"/>
          <w:szCs w:val="28"/>
        </w:rPr>
      </w:pPr>
      <w:r w:rsidRPr="00EC0D7C">
        <w:rPr>
          <w:b/>
          <w:bCs/>
          <w:sz w:val="28"/>
          <w:szCs w:val="28"/>
        </w:rPr>
        <w:t>I. CHỈ TIÊU TUYỂN DỤNG</w:t>
      </w:r>
    </w:p>
    <w:p w:rsidR="00AA4621" w:rsidRPr="00EC0D7C" w:rsidRDefault="00AA4621" w:rsidP="001F6015">
      <w:pPr>
        <w:spacing w:after="120"/>
        <w:ind w:firstLine="720"/>
        <w:jc w:val="both"/>
        <w:outlineLvl w:val="0"/>
        <w:rPr>
          <w:sz w:val="28"/>
          <w:szCs w:val="28"/>
        </w:rPr>
      </w:pPr>
      <w:r w:rsidRPr="00EC0D7C">
        <w:rPr>
          <w:sz w:val="28"/>
          <w:szCs w:val="28"/>
        </w:rPr>
        <w:t>Chỉ tiêu tuyển dụng viên chức: 07 chỉ tiêu, cụ thể như sau:</w:t>
      </w:r>
    </w:p>
    <w:p w:rsidR="00AA4621" w:rsidRPr="00EC0D7C" w:rsidRDefault="00AA4621" w:rsidP="001F6015">
      <w:pPr>
        <w:spacing w:after="120"/>
        <w:ind w:firstLine="720"/>
        <w:jc w:val="both"/>
        <w:outlineLvl w:val="0"/>
        <w:rPr>
          <w:sz w:val="28"/>
          <w:szCs w:val="28"/>
        </w:rPr>
      </w:pPr>
      <w:r w:rsidRPr="00EC0D7C">
        <w:rPr>
          <w:sz w:val="28"/>
          <w:szCs w:val="28"/>
        </w:rPr>
        <w:t>- 02 chỉ tiêu viên chức hạng III (mã số 01.003), vị trí việc làm: Xúc tiếnđầu tư;</w:t>
      </w:r>
    </w:p>
    <w:p w:rsidR="00AA4621" w:rsidRPr="00EC0D7C" w:rsidRDefault="00AA4621" w:rsidP="001F6015">
      <w:pPr>
        <w:spacing w:after="120"/>
        <w:ind w:firstLine="720"/>
        <w:jc w:val="both"/>
        <w:outlineLvl w:val="0"/>
        <w:rPr>
          <w:sz w:val="28"/>
          <w:szCs w:val="28"/>
        </w:rPr>
      </w:pPr>
      <w:r w:rsidRPr="00EC0D7C">
        <w:rPr>
          <w:sz w:val="28"/>
          <w:szCs w:val="28"/>
        </w:rPr>
        <w:t>- 01 chỉ tiêu viên chức hạng III (mã số 01.003), vị trí việc làm: Cung ứng nhân lực, dịch vụ;</w:t>
      </w:r>
    </w:p>
    <w:p w:rsidR="00AA4621" w:rsidRPr="00EC0D7C" w:rsidRDefault="00AA4621" w:rsidP="001F6015">
      <w:pPr>
        <w:spacing w:after="120"/>
        <w:ind w:firstLine="720"/>
        <w:jc w:val="both"/>
        <w:outlineLvl w:val="0"/>
        <w:rPr>
          <w:sz w:val="28"/>
          <w:szCs w:val="28"/>
        </w:rPr>
      </w:pPr>
      <w:r w:rsidRPr="00EC0D7C">
        <w:rPr>
          <w:sz w:val="28"/>
          <w:szCs w:val="28"/>
        </w:rPr>
        <w:t>- 02 chỉ tiêu viên chức hạng III (mã số V.05.02.07), vị trí việc làm: Kỹ thuật - Kinh doanh;</w:t>
      </w:r>
    </w:p>
    <w:p w:rsidR="00AA4621" w:rsidRPr="00EC0D7C" w:rsidRDefault="00AA4621" w:rsidP="001F6015">
      <w:pPr>
        <w:spacing w:after="120"/>
        <w:ind w:firstLine="720"/>
        <w:jc w:val="both"/>
        <w:outlineLvl w:val="0"/>
        <w:rPr>
          <w:sz w:val="28"/>
          <w:szCs w:val="28"/>
        </w:rPr>
      </w:pPr>
      <w:r w:rsidRPr="00EC0D7C">
        <w:rPr>
          <w:sz w:val="28"/>
          <w:szCs w:val="28"/>
        </w:rPr>
        <w:t>- 01 chỉ tiêu viên chức hạng III (mã số 01.003), vị trí việc làm: Hành chính - Tổng hợp;</w:t>
      </w:r>
    </w:p>
    <w:p w:rsidR="00AA4621" w:rsidRPr="00EC0D7C" w:rsidRDefault="00AA4621" w:rsidP="001F6015">
      <w:pPr>
        <w:spacing w:after="120"/>
        <w:ind w:firstLine="720"/>
        <w:jc w:val="both"/>
        <w:outlineLvl w:val="0"/>
        <w:rPr>
          <w:sz w:val="28"/>
          <w:szCs w:val="28"/>
        </w:rPr>
      </w:pPr>
      <w:r w:rsidRPr="00EC0D7C">
        <w:rPr>
          <w:sz w:val="28"/>
          <w:szCs w:val="28"/>
        </w:rPr>
        <w:t>- 01 chỉ tiêu viên chức hạng IV (mã số 02.008), vị trí việc làm: Văn thư.</w:t>
      </w:r>
    </w:p>
    <w:p w:rsidR="00AA4621" w:rsidRPr="00EC0D7C" w:rsidRDefault="004C5E67" w:rsidP="001F6015">
      <w:pPr>
        <w:spacing w:after="120"/>
        <w:ind w:firstLine="720"/>
        <w:jc w:val="both"/>
        <w:outlineLvl w:val="0"/>
        <w:rPr>
          <w:b/>
          <w:bCs/>
          <w:sz w:val="28"/>
          <w:szCs w:val="28"/>
        </w:rPr>
      </w:pPr>
      <w:r>
        <w:rPr>
          <w:b/>
          <w:bCs/>
          <w:sz w:val="28"/>
          <w:szCs w:val="28"/>
        </w:rPr>
        <w:t>II. ĐIỀU KỆN VÀ TIÊU</w:t>
      </w:r>
      <w:r w:rsidR="00AA4621" w:rsidRPr="00EC0D7C">
        <w:rPr>
          <w:b/>
          <w:bCs/>
          <w:sz w:val="28"/>
          <w:szCs w:val="28"/>
        </w:rPr>
        <w:t xml:space="preserve"> CHUẨN DỰ TUYỂN</w:t>
      </w:r>
    </w:p>
    <w:p w:rsidR="00AA4621" w:rsidRPr="00EC0D7C" w:rsidRDefault="00AA4621" w:rsidP="001F6015">
      <w:pPr>
        <w:spacing w:after="120"/>
        <w:ind w:firstLine="720"/>
        <w:jc w:val="both"/>
        <w:outlineLvl w:val="0"/>
        <w:rPr>
          <w:b/>
          <w:bCs/>
          <w:sz w:val="28"/>
          <w:szCs w:val="28"/>
        </w:rPr>
      </w:pPr>
      <w:r w:rsidRPr="00EC0D7C">
        <w:rPr>
          <w:b/>
          <w:bCs/>
          <w:sz w:val="28"/>
          <w:szCs w:val="28"/>
        </w:rPr>
        <w:t xml:space="preserve">1. Tiêu chuẩn, điều kiện chung </w:t>
      </w:r>
    </w:p>
    <w:p w:rsidR="00AA4621" w:rsidRPr="00EC0D7C" w:rsidRDefault="00AA4621" w:rsidP="001F6015">
      <w:pPr>
        <w:spacing w:after="120"/>
        <w:ind w:firstLine="720"/>
        <w:jc w:val="both"/>
        <w:outlineLvl w:val="0"/>
        <w:rPr>
          <w:sz w:val="28"/>
          <w:szCs w:val="28"/>
        </w:rPr>
      </w:pPr>
      <w:r w:rsidRPr="00EC0D7C">
        <w:rPr>
          <w:sz w:val="28"/>
          <w:szCs w:val="28"/>
        </w:rPr>
        <w:t xml:space="preserve">Người có đủ các điều kiện sau đây không phân biệt dân tộc, nam nữ, thành phần xã hội, tín ngưỡng, tôn giáo được đăng ký dự tuyển viên chức:  </w:t>
      </w:r>
    </w:p>
    <w:p w:rsidR="00AA4621" w:rsidRPr="00EC0D7C" w:rsidRDefault="00AA4621" w:rsidP="001F6015">
      <w:pPr>
        <w:spacing w:after="120"/>
        <w:ind w:firstLine="720"/>
        <w:jc w:val="both"/>
        <w:outlineLvl w:val="0"/>
        <w:rPr>
          <w:sz w:val="28"/>
          <w:szCs w:val="28"/>
        </w:rPr>
      </w:pPr>
      <w:r w:rsidRPr="00EC0D7C">
        <w:rPr>
          <w:sz w:val="28"/>
          <w:szCs w:val="28"/>
        </w:rPr>
        <w:t>a) Có quốc tịch Việt Nam và cư trú tại Việt Nam;</w:t>
      </w:r>
    </w:p>
    <w:p w:rsidR="00AA4621" w:rsidRPr="00EC0D7C" w:rsidRDefault="00AA4621" w:rsidP="001F6015">
      <w:pPr>
        <w:spacing w:after="120"/>
        <w:ind w:firstLine="720"/>
        <w:jc w:val="both"/>
        <w:outlineLvl w:val="0"/>
        <w:rPr>
          <w:sz w:val="28"/>
          <w:szCs w:val="28"/>
        </w:rPr>
      </w:pPr>
      <w:r w:rsidRPr="00EC0D7C">
        <w:rPr>
          <w:sz w:val="28"/>
          <w:szCs w:val="28"/>
        </w:rPr>
        <w:t xml:space="preserve">b) Từ đủ 18 tuổi trở lên và trong độ tuổi lao động theo quy định của pháp luật lao động; </w:t>
      </w:r>
    </w:p>
    <w:p w:rsidR="00AA4621" w:rsidRPr="00EC0D7C" w:rsidRDefault="00AA4621" w:rsidP="001F6015">
      <w:pPr>
        <w:spacing w:after="120"/>
        <w:ind w:firstLine="720"/>
        <w:jc w:val="both"/>
        <w:outlineLvl w:val="0"/>
        <w:rPr>
          <w:sz w:val="28"/>
          <w:szCs w:val="28"/>
        </w:rPr>
      </w:pPr>
      <w:r w:rsidRPr="00EC0D7C">
        <w:rPr>
          <w:sz w:val="28"/>
          <w:szCs w:val="28"/>
        </w:rPr>
        <w:t xml:space="preserve">c) Có Phiếu đăng ký dự tuyển (theo mẫu tại Nghị định 115/2020/NĐ-CP ngày 25/9/2020 của Chính phủ); </w:t>
      </w:r>
    </w:p>
    <w:p w:rsidR="00AA4621" w:rsidRPr="00EC0D7C" w:rsidRDefault="00AA4621" w:rsidP="001F6015">
      <w:pPr>
        <w:spacing w:after="120"/>
        <w:ind w:firstLine="720"/>
        <w:jc w:val="both"/>
        <w:outlineLvl w:val="0"/>
        <w:rPr>
          <w:sz w:val="28"/>
          <w:szCs w:val="28"/>
        </w:rPr>
      </w:pPr>
      <w:r w:rsidRPr="00EC0D7C">
        <w:rPr>
          <w:sz w:val="28"/>
          <w:szCs w:val="28"/>
        </w:rPr>
        <w:t xml:space="preserve">d) Có lý lịch rõ ràng; </w:t>
      </w:r>
    </w:p>
    <w:p w:rsidR="00AA4621" w:rsidRPr="00EC0D7C" w:rsidRDefault="00AA4621" w:rsidP="001F6015">
      <w:pPr>
        <w:spacing w:after="120"/>
        <w:ind w:firstLine="720"/>
        <w:jc w:val="both"/>
        <w:outlineLvl w:val="0"/>
        <w:rPr>
          <w:sz w:val="28"/>
          <w:szCs w:val="28"/>
        </w:rPr>
      </w:pPr>
      <w:r w:rsidRPr="00EC0D7C">
        <w:rPr>
          <w:sz w:val="28"/>
          <w:szCs w:val="28"/>
        </w:rPr>
        <w:t xml:space="preserve">e) Có văn bằng, chứng chỉ đào tạo, chứng chỉ hành nghề hoặc có năng khiếu kỹ năng phù hợp với vị trí việc làm; Trường hợp người học tập được đào tạo theo hệ thống tín chỉ bảng điểm học tập theo thang điểm 4 phải có bản quy đổi về thang điểm 10 của cơ sở đào tạo, cấp bằng. Trường hợp có văn bằng do cơ sở đào tạo nước ngoài cấp phải được công chứng dịch thuật sang tiếng Việt </w:t>
      </w:r>
      <w:r w:rsidRPr="00EC0D7C">
        <w:rPr>
          <w:sz w:val="28"/>
          <w:szCs w:val="28"/>
        </w:rPr>
        <w:lastRenderedPageBreak/>
        <w:t>và được Cục Khảo thí và Kiểm định chất lượng Giáo dục của Bộ Giáo dục &amp; Đào tạo công nhận.</w:t>
      </w:r>
    </w:p>
    <w:p w:rsidR="00AA4621" w:rsidRPr="00EC0D7C" w:rsidRDefault="00AA4621" w:rsidP="001F6015">
      <w:pPr>
        <w:spacing w:after="120"/>
        <w:ind w:firstLine="720"/>
        <w:jc w:val="both"/>
        <w:outlineLvl w:val="0"/>
        <w:rPr>
          <w:sz w:val="28"/>
          <w:szCs w:val="28"/>
        </w:rPr>
      </w:pPr>
      <w:r w:rsidRPr="00EC0D7C">
        <w:rPr>
          <w:sz w:val="28"/>
          <w:szCs w:val="28"/>
        </w:rPr>
        <w:t xml:space="preserve">g) Đủ sức khoẻ để thực hiện công việc hoặc nhiệm vụ; </w:t>
      </w:r>
    </w:p>
    <w:p w:rsidR="00AA4621" w:rsidRPr="00EC0D7C" w:rsidRDefault="00AA4621" w:rsidP="001F6015">
      <w:pPr>
        <w:spacing w:after="120"/>
        <w:ind w:firstLine="720"/>
        <w:jc w:val="both"/>
        <w:outlineLvl w:val="0"/>
        <w:rPr>
          <w:sz w:val="28"/>
          <w:szCs w:val="28"/>
        </w:rPr>
      </w:pPr>
      <w:r w:rsidRPr="00EC0D7C">
        <w:rPr>
          <w:sz w:val="28"/>
          <w:szCs w:val="28"/>
        </w:rPr>
        <w:t xml:space="preserve">h) Có trình độ ngoại ngữ theo quy định tại Thông tư số 01/2014/TT-BGDĐT ngày 24/01/2014 của Bộ Giáo dục và Đào tạo ban hành khung năng lực ngoại ngữ 6 bậc dùng cho Việt Nam hoặc các chứng chỉ/chứng nhận năng lực Tiếng Anh theo Văn bản số 1104/SGDĐT-TCCB ngày 26/6/2020 của Sở Giáo dục và Đào tạo Hà Tĩnh về việc hướng dẫn công nhận chứng chỉ/chứng nhận năng lực ngoại ngữ. </w:t>
      </w:r>
    </w:p>
    <w:p w:rsidR="00AA4621" w:rsidRDefault="00AA4621" w:rsidP="001F6015">
      <w:pPr>
        <w:spacing w:after="120"/>
        <w:ind w:firstLine="720"/>
        <w:jc w:val="both"/>
        <w:outlineLvl w:val="0"/>
        <w:rPr>
          <w:sz w:val="28"/>
          <w:szCs w:val="28"/>
        </w:rPr>
      </w:pPr>
      <w:r w:rsidRPr="00EC0D7C">
        <w:rPr>
          <w:sz w:val="28"/>
          <w:szCs w:val="28"/>
        </w:rPr>
        <w:t>i) Có trình độ tin học đạt chuẩn kỹ năng sử dụng công nghệ thông tin cơ bản theo quy định tại Thông tư số 03/2014/TT-BTTTT ngày 11/3/2014 của Bộ Thông tin và Truyền thông quy định Chuẩn kỹ năng sử dụng công nghệ thông tin.</w:t>
      </w:r>
    </w:p>
    <w:p w:rsidR="006F280B" w:rsidRPr="00511D22" w:rsidRDefault="006F280B" w:rsidP="001F6015">
      <w:pPr>
        <w:spacing w:before="60" w:after="120"/>
        <w:ind w:firstLine="720"/>
        <w:jc w:val="both"/>
        <w:rPr>
          <w:bCs/>
          <w:sz w:val="28"/>
          <w:szCs w:val="28"/>
        </w:rPr>
      </w:pPr>
      <w:r>
        <w:rPr>
          <w:rFonts w:asciiTheme="majorHAnsi" w:hAnsiTheme="majorHAnsi" w:cstheme="majorHAnsi"/>
          <w:sz w:val="28"/>
          <w:szCs w:val="28"/>
        </w:rPr>
        <w:t>k</w:t>
      </w:r>
      <w:r w:rsidRPr="00511D22">
        <w:rPr>
          <w:sz w:val="28"/>
          <w:szCs w:val="28"/>
        </w:rPr>
        <w:t xml:space="preserve">) </w:t>
      </w:r>
      <w:r w:rsidRPr="00511D22">
        <w:rPr>
          <w:sz w:val="28"/>
          <w:szCs w:val="28"/>
          <w:lang w:val="vi-VN"/>
        </w:rPr>
        <w:t xml:space="preserve">Đối với người đang là viên chức, cán bộ, công chức cấp xã, người làm việc trong doanh nghiệp Nhà nước nếu đăng ký dự </w:t>
      </w:r>
      <w:r w:rsidRPr="00511D22">
        <w:rPr>
          <w:sz w:val="28"/>
          <w:szCs w:val="28"/>
        </w:rPr>
        <w:t>tuyển</w:t>
      </w:r>
      <w:r w:rsidRPr="00511D22">
        <w:rPr>
          <w:sz w:val="28"/>
          <w:szCs w:val="28"/>
          <w:lang w:val="vi-VN"/>
        </w:rPr>
        <w:t xml:space="preserve"> phải được cơ quan, đ</w:t>
      </w:r>
      <w:r w:rsidRPr="00511D22">
        <w:rPr>
          <w:sz w:val="28"/>
          <w:szCs w:val="28"/>
        </w:rPr>
        <w:t xml:space="preserve">ơn </w:t>
      </w:r>
      <w:r w:rsidRPr="00511D22">
        <w:rPr>
          <w:sz w:val="28"/>
          <w:szCs w:val="28"/>
          <w:lang w:val="vi-VN"/>
        </w:rPr>
        <w:t>vị có thẩm quyền quản lý (theo quy định về phân cấp) có v</w:t>
      </w:r>
      <w:r w:rsidRPr="00511D22">
        <w:rPr>
          <w:sz w:val="28"/>
          <w:szCs w:val="28"/>
        </w:rPr>
        <w:t>ă</w:t>
      </w:r>
      <w:r w:rsidRPr="00511D22">
        <w:rPr>
          <w:sz w:val="28"/>
          <w:szCs w:val="28"/>
          <w:lang w:val="vi-VN"/>
        </w:rPr>
        <w:t>n bản đ</w:t>
      </w:r>
      <w:r w:rsidRPr="00511D22">
        <w:rPr>
          <w:sz w:val="28"/>
          <w:szCs w:val="28"/>
        </w:rPr>
        <w:t>ồ</w:t>
      </w:r>
      <w:r w:rsidRPr="00511D22">
        <w:rPr>
          <w:sz w:val="28"/>
          <w:szCs w:val="28"/>
          <w:lang w:val="vi-VN"/>
        </w:rPr>
        <w:t xml:space="preserve">ng ý cho tham </w:t>
      </w:r>
      <w:r w:rsidRPr="00511D22">
        <w:rPr>
          <w:sz w:val="28"/>
          <w:szCs w:val="28"/>
        </w:rPr>
        <w:t xml:space="preserve">gia </w:t>
      </w:r>
      <w:r w:rsidRPr="00511D22">
        <w:rPr>
          <w:sz w:val="28"/>
          <w:szCs w:val="28"/>
          <w:lang w:val="vi-VN"/>
        </w:rPr>
        <w:t xml:space="preserve">dự tuyển </w:t>
      </w:r>
      <w:r w:rsidRPr="00511D22">
        <w:rPr>
          <w:sz w:val="28"/>
          <w:szCs w:val="28"/>
        </w:rPr>
        <w:t>viên</w:t>
      </w:r>
      <w:r w:rsidRPr="00511D22">
        <w:rPr>
          <w:sz w:val="28"/>
          <w:szCs w:val="28"/>
          <w:lang w:val="vi-VN"/>
        </w:rPr>
        <w:t xml:space="preserve"> chức.</w:t>
      </w:r>
    </w:p>
    <w:p w:rsidR="00AA4621" w:rsidRPr="00EC0D7C" w:rsidRDefault="00AA4621" w:rsidP="001F6015">
      <w:pPr>
        <w:spacing w:after="120"/>
        <w:ind w:firstLine="720"/>
        <w:jc w:val="both"/>
        <w:outlineLvl w:val="0"/>
        <w:rPr>
          <w:b/>
          <w:bCs/>
          <w:sz w:val="28"/>
          <w:szCs w:val="28"/>
        </w:rPr>
      </w:pPr>
      <w:r w:rsidRPr="00EC0D7C">
        <w:rPr>
          <w:b/>
          <w:bCs/>
          <w:sz w:val="28"/>
          <w:szCs w:val="28"/>
        </w:rPr>
        <w:t>2. Tiêu chuẩn, điều kiện cụ thể:</w:t>
      </w:r>
    </w:p>
    <w:tbl>
      <w:tblPr>
        <w:tblW w:w="920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08"/>
        <w:gridCol w:w="1986"/>
        <w:gridCol w:w="6514"/>
      </w:tblGrid>
      <w:tr w:rsidR="00AA4621" w:rsidRPr="0018604E" w:rsidTr="002A6B3E">
        <w:trPr>
          <w:trHeight w:val="504"/>
        </w:trPr>
        <w:tc>
          <w:tcPr>
            <w:tcW w:w="708" w:type="dxa"/>
            <w:tcMar>
              <w:top w:w="0" w:type="dxa"/>
              <w:left w:w="108" w:type="dxa"/>
              <w:bottom w:w="0" w:type="dxa"/>
              <w:right w:w="108" w:type="dxa"/>
            </w:tcMar>
            <w:vAlign w:val="center"/>
          </w:tcPr>
          <w:p w:rsidR="00AA4621" w:rsidRPr="0018604E" w:rsidRDefault="00AA4621" w:rsidP="002A6B3E">
            <w:pPr>
              <w:jc w:val="center"/>
              <w:rPr>
                <w:b/>
                <w:bCs/>
                <w:sz w:val="26"/>
                <w:szCs w:val="28"/>
              </w:rPr>
            </w:pPr>
            <w:r w:rsidRPr="0018604E">
              <w:rPr>
                <w:b/>
                <w:bCs/>
                <w:sz w:val="26"/>
                <w:szCs w:val="28"/>
              </w:rPr>
              <w:t>STT</w:t>
            </w:r>
          </w:p>
        </w:tc>
        <w:tc>
          <w:tcPr>
            <w:tcW w:w="1986" w:type="dxa"/>
            <w:tcMar>
              <w:top w:w="0" w:type="dxa"/>
              <w:left w:w="108" w:type="dxa"/>
              <w:bottom w:w="0" w:type="dxa"/>
              <w:right w:w="108" w:type="dxa"/>
            </w:tcMar>
            <w:vAlign w:val="center"/>
          </w:tcPr>
          <w:p w:rsidR="00AA4621" w:rsidRPr="0018604E" w:rsidRDefault="00AA4621" w:rsidP="002A6B3E">
            <w:pPr>
              <w:jc w:val="center"/>
              <w:rPr>
                <w:b/>
                <w:bCs/>
                <w:sz w:val="26"/>
                <w:szCs w:val="28"/>
              </w:rPr>
            </w:pPr>
            <w:r w:rsidRPr="0018604E">
              <w:rPr>
                <w:b/>
                <w:bCs/>
                <w:sz w:val="26"/>
                <w:szCs w:val="28"/>
              </w:rPr>
              <w:t>Vị trí việc làm</w:t>
            </w:r>
          </w:p>
        </w:tc>
        <w:tc>
          <w:tcPr>
            <w:tcW w:w="6514" w:type="dxa"/>
            <w:tcMar>
              <w:top w:w="0" w:type="dxa"/>
              <w:left w:w="108" w:type="dxa"/>
              <w:bottom w:w="0" w:type="dxa"/>
              <w:right w:w="108" w:type="dxa"/>
            </w:tcMar>
            <w:vAlign w:val="center"/>
          </w:tcPr>
          <w:p w:rsidR="00AA4621" w:rsidRPr="0018604E" w:rsidRDefault="00AA4621" w:rsidP="002A6B3E">
            <w:pPr>
              <w:jc w:val="center"/>
              <w:rPr>
                <w:b/>
                <w:bCs/>
                <w:sz w:val="26"/>
                <w:szCs w:val="28"/>
              </w:rPr>
            </w:pPr>
            <w:r w:rsidRPr="0018604E">
              <w:rPr>
                <w:b/>
                <w:bCs/>
                <w:sz w:val="26"/>
                <w:szCs w:val="28"/>
              </w:rPr>
              <w:t>Tiêu chuẩn năng lực, kỹ năng</w:t>
            </w:r>
          </w:p>
        </w:tc>
      </w:tr>
      <w:tr w:rsidR="00AA4621" w:rsidRPr="0018604E" w:rsidTr="002A6B3E">
        <w:tc>
          <w:tcPr>
            <w:tcW w:w="708" w:type="dxa"/>
            <w:tcMar>
              <w:top w:w="0" w:type="dxa"/>
              <w:left w:w="108" w:type="dxa"/>
              <w:bottom w:w="0" w:type="dxa"/>
              <w:right w:w="108" w:type="dxa"/>
            </w:tcMar>
          </w:tcPr>
          <w:p w:rsidR="00AA4621" w:rsidRPr="0018604E" w:rsidRDefault="00AA4621" w:rsidP="002A6B3E">
            <w:pPr>
              <w:spacing w:before="40" w:after="40"/>
              <w:jc w:val="center"/>
              <w:rPr>
                <w:sz w:val="26"/>
                <w:szCs w:val="28"/>
              </w:rPr>
            </w:pPr>
            <w:r w:rsidRPr="0018604E">
              <w:rPr>
                <w:sz w:val="26"/>
                <w:szCs w:val="28"/>
              </w:rPr>
              <w:t>1</w:t>
            </w:r>
          </w:p>
        </w:tc>
        <w:tc>
          <w:tcPr>
            <w:tcW w:w="1986" w:type="dxa"/>
            <w:tcMar>
              <w:top w:w="0" w:type="dxa"/>
              <w:left w:w="108" w:type="dxa"/>
              <w:bottom w:w="0" w:type="dxa"/>
              <w:right w:w="108" w:type="dxa"/>
            </w:tcMar>
          </w:tcPr>
          <w:p w:rsidR="00AA4621" w:rsidRPr="0018604E" w:rsidRDefault="00AA4621" w:rsidP="002A6B3E">
            <w:pPr>
              <w:spacing w:before="80" w:after="80" w:line="300" w:lineRule="exact"/>
              <w:rPr>
                <w:sz w:val="26"/>
                <w:szCs w:val="28"/>
              </w:rPr>
            </w:pPr>
            <w:r w:rsidRPr="0018604E">
              <w:rPr>
                <w:sz w:val="26"/>
                <w:szCs w:val="28"/>
              </w:rPr>
              <w:t>Xúc tiến đầu tư</w:t>
            </w:r>
          </w:p>
        </w:tc>
        <w:tc>
          <w:tcPr>
            <w:tcW w:w="6514" w:type="dxa"/>
            <w:tcMar>
              <w:top w:w="0" w:type="dxa"/>
              <w:left w:w="108" w:type="dxa"/>
              <w:bottom w:w="0" w:type="dxa"/>
              <w:right w:w="108" w:type="dxa"/>
            </w:tcMar>
          </w:tcPr>
          <w:p w:rsidR="00AA4621" w:rsidRPr="0018604E" w:rsidRDefault="00AA4621" w:rsidP="002A6B3E">
            <w:pPr>
              <w:spacing w:line="257" w:lineRule="auto"/>
              <w:jc w:val="both"/>
              <w:rPr>
                <w:sz w:val="26"/>
                <w:szCs w:val="28"/>
                <w:lang w:val="vi-VN"/>
              </w:rPr>
            </w:pPr>
            <w:r w:rsidRPr="0018604E">
              <w:rPr>
                <w:sz w:val="26"/>
                <w:szCs w:val="28"/>
              </w:rPr>
              <w:t>Đại học trở lên, thuộc các ngành, chuyên ngành: Luật; Luật kinh tế; Luật quốc tế; Kinh tế; Kinh tế chính trị; Kinh tế đầu tư; Kinh tế phát triển; Kinh tế quốc tế; Thống kê kinh tế; Quản trị kinh doanh; Kinh doanh quốc tế; Kinh doanh thương mại; Quản lý công; Quản trị nhân lực; Hệ thống thông tin quản lý; Tài chính - Ngân hàng; Kế toán; Kiểm toán</w:t>
            </w:r>
          </w:p>
        </w:tc>
      </w:tr>
      <w:tr w:rsidR="00AA4621" w:rsidRPr="0018604E" w:rsidTr="002A6B3E">
        <w:tc>
          <w:tcPr>
            <w:tcW w:w="708" w:type="dxa"/>
            <w:tcMar>
              <w:top w:w="0" w:type="dxa"/>
              <w:left w:w="108" w:type="dxa"/>
              <w:bottom w:w="0" w:type="dxa"/>
              <w:right w:w="108" w:type="dxa"/>
            </w:tcMar>
          </w:tcPr>
          <w:p w:rsidR="00AA4621" w:rsidRPr="0018604E" w:rsidRDefault="00AA4621" w:rsidP="002A6B3E">
            <w:pPr>
              <w:spacing w:before="40" w:after="40"/>
              <w:jc w:val="center"/>
              <w:rPr>
                <w:sz w:val="26"/>
                <w:szCs w:val="28"/>
              </w:rPr>
            </w:pPr>
            <w:r w:rsidRPr="0018604E">
              <w:rPr>
                <w:sz w:val="26"/>
                <w:szCs w:val="28"/>
              </w:rPr>
              <w:t>2</w:t>
            </w:r>
          </w:p>
        </w:tc>
        <w:tc>
          <w:tcPr>
            <w:tcW w:w="1986" w:type="dxa"/>
            <w:tcMar>
              <w:top w:w="0" w:type="dxa"/>
              <w:left w:w="108" w:type="dxa"/>
              <w:bottom w:w="0" w:type="dxa"/>
              <w:right w:w="108" w:type="dxa"/>
            </w:tcMar>
          </w:tcPr>
          <w:p w:rsidR="00AA4621" w:rsidRPr="0018604E" w:rsidRDefault="00AA4621" w:rsidP="002A6B3E">
            <w:pPr>
              <w:spacing w:before="80" w:after="80" w:line="300" w:lineRule="exact"/>
              <w:rPr>
                <w:sz w:val="26"/>
                <w:szCs w:val="28"/>
              </w:rPr>
            </w:pPr>
            <w:r w:rsidRPr="0018604E">
              <w:rPr>
                <w:sz w:val="26"/>
                <w:szCs w:val="28"/>
              </w:rPr>
              <w:t>Cung ứng nhân lực, dịch vụ</w:t>
            </w:r>
          </w:p>
        </w:tc>
        <w:tc>
          <w:tcPr>
            <w:tcW w:w="6514" w:type="dxa"/>
            <w:tcMar>
              <w:top w:w="0" w:type="dxa"/>
              <w:left w:w="108" w:type="dxa"/>
              <w:bottom w:w="0" w:type="dxa"/>
              <w:right w:w="108" w:type="dxa"/>
            </w:tcMar>
          </w:tcPr>
          <w:p w:rsidR="00AA4621" w:rsidRPr="0018604E" w:rsidRDefault="00AA4621" w:rsidP="002A6B3E">
            <w:pPr>
              <w:spacing w:before="40" w:after="40"/>
              <w:jc w:val="both"/>
              <w:rPr>
                <w:sz w:val="26"/>
                <w:szCs w:val="28"/>
              </w:rPr>
            </w:pPr>
            <w:r w:rsidRPr="0018604E">
              <w:rPr>
                <w:sz w:val="26"/>
                <w:szCs w:val="28"/>
              </w:rPr>
              <w:t>Đại học trở lên, thuộc các ngành, chuyên ngành: Luật; Luật kinh tế; Luật quốc tế; Kinh tế; Kinh tế chính trị; Kinh tế đầu tư; Kinh tế phát triển; Kinh tế quốc tế; Thống kê kinh tế; Quản trị kinh doanh; Kinh doanh quốc tế; Kinh doanh thương mại; Quản lý công; Quản trị nhân lực; Hệ thống thông tin quản lý; Tài chính - Ngân hàng; Kế toán; Kiểm toán</w:t>
            </w:r>
          </w:p>
        </w:tc>
      </w:tr>
      <w:tr w:rsidR="00AA4621" w:rsidRPr="0018604E" w:rsidTr="002A6B3E">
        <w:tc>
          <w:tcPr>
            <w:tcW w:w="708" w:type="dxa"/>
            <w:tcMar>
              <w:top w:w="0" w:type="dxa"/>
              <w:left w:w="108" w:type="dxa"/>
              <w:bottom w:w="0" w:type="dxa"/>
              <w:right w:w="108" w:type="dxa"/>
            </w:tcMar>
          </w:tcPr>
          <w:p w:rsidR="00AA4621" w:rsidRPr="0018604E" w:rsidRDefault="00AA4621" w:rsidP="002A6B3E">
            <w:pPr>
              <w:spacing w:before="40" w:after="40"/>
              <w:jc w:val="center"/>
              <w:rPr>
                <w:sz w:val="26"/>
                <w:szCs w:val="28"/>
              </w:rPr>
            </w:pPr>
            <w:r w:rsidRPr="0018604E">
              <w:rPr>
                <w:sz w:val="26"/>
                <w:szCs w:val="28"/>
              </w:rPr>
              <w:t>3</w:t>
            </w:r>
          </w:p>
        </w:tc>
        <w:tc>
          <w:tcPr>
            <w:tcW w:w="1986" w:type="dxa"/>
            <w:tcMar>
              <w:top w:w="0" w:type="dxa"/>
              <w:left w:w="108" w:type="dxa"/>
              <w:bottom w:w="0" w:type="dxa"/>
              <w:right w:w="108" w:type="dxa"/>
            </w:tcMar>
          </w:tcPr>
          <w:p w:rsidR="00AA4621" w:rsidRPr="0018604E" w:rsidRDefault="00AA4621" w:rsidP="002A6B3E">
            <w:pPr>
              <w:spacing w:before="80" w:after="80" w:line="300" w:lineRule="exact"/>
              <w:rPr>
                <w:sz w:val="26"/>
                <w:szCs w:val="28"/>
              </w:rPr>
            </w:pPr>
            <w:r w:rsidRPr="0018604E">
              <w:rPr>
                <w:sz w:val="26"/>
                <w:szCs w:val="28"/>
              </w:rPr>
              <w:t>Kỹ thuật - kinh doanh</w:t>
            </w:r>
          </w:p>
        </w:tc>
        <w:tc>
          <w:tcPr>
            <w:tcW w:w="6514" w:type="dxa"/>
            <w:tcMar>
              <w:top w:w="0" w:type="dxa"/>
              <w:left w:w="108" w:type="dxa"/>
              <w:bottom w:w="0" w:type="dxa"/>
              <w:right w:w="108" w:type="dxa"/>
            </w:tcMar>
          </w:tcPr>
          <w:p w:rsidR="00AA4621" w:rsidRPr="0018604E" w:rsidRDefault="00AA4621" w:rsidP="002A6B3E">
            <w:pPr>
              <w:spacing w:before="40" w:after="40"/>
              <w:jc w:val="both"/>
              <w:rPr>
                <w:sz w:val="26"/>
                <w:szCs w:val="28"/>
              </w:rPr>
            </w:pPr>
            <w:r w:rsidRPr="0018604E">
              <w:rPr>
                <w:sz w:val="26"/>
                <w:szCs w:val="28"/>
              </w:rPr>
              <w:t>Đại học trở lên, thuộc các ngành, chuyên ngành: Kỹ thuật địa chất; Kỹ thuật trắc địa - bản đồ; Kiến trúc; Quy hoạch vùng và đô thị; Quản lý đô thị và công trình; Kỹ thuật xây dựng; Kỹ thuật xây dựng công trình giao thông; Kỹ thuật cơ sở hạ tầng; Kinh tế xây dựng; Quản lý xây dựng</w:t>
            </w:r>
          </w:p>
        </w:tc>
      </w:tr>
      <w:tr w:rsidR="00AA4621" w:rsidRPr="0018604E" w:rsidTr="002A6B3E">
        <w:tc>
          <w:tcPr>
            <w:tcW w:w="708" w:type="dxa"/>
            <w:tcMar>
              <w:top w:w="0" w:type="dxa"/>
              <w:left w:w="108" w:type="dxa"/>
              <w:bottom w:w="0" w:type="dxa"/>
              <w:right w:w="108" w:type="dxa"/>
            </w:tcMar>
          </w:tcPr>
          <w:p w:rsidR="00AA4621" w:rsidRPr="0018604E" w:rsidRDefault="00AA4621" w:rsidP="002A6B3E">
            <w:pPr>
              <w:spacing w:before="40" w:after="40"/>
              <w:jc w:val="center"/>
              <w:rPr>
                <w:sz w:val="26"/>
                <w:szCs w:val="28"/>
              </w:rPr>
            </w:pPr>
            <w:r w:rsidRPr="0018604E">
              <w:rPr>
                <w:sz w:val="26"/>
                <w:szCs w:val="28"/>
              </w:rPr>
              <w:t>4</w:t>
            </w:r>
          </w:p>
        </w:tc>
        <w:tc>
          <w:tcPr>
            <w:tcW w:w="1986" w:type="dxa"/>
            <w:tcMar>
              <w:top w:w="0" w:type="dxa"/>
              <w:left w:w="108" w:type="dxa"/>
              <w:bottom w:w="0" w:type="dxa"/>
              <w:right w:w="108" w:type="dxa"/>
            </w:tcMar>
          </w:tcPr>
          <w:p w:rsidR="00AA4621" w:rsidRPr="0018604E" w:rsidRDefault="00AA4621" w:rsidP="002A6B3E">
            <w:pPr>
              <w:spacing w:before="80" w:after="80" w:line="300" w:lineRule="exact"/>
              <w:rPr>
                <w:sz w:val="26"/>
                <w:szCs w:val="28"/>
              </w:rPr>
            </w:pPr>
            <w:r w:rsidRPr="0018604E">
              <w:rPr>
                <w:sz w:val="26"/>
                <w:szCs w:val="28"/>
              </w:rPr>
              <w:t>Hành chính tổng hợp</w:t>
            </w:r>
          </w:p>
        </w:tc>
        <w:tc>
          <w:tcPr>
            <w:tcW w:w="6514" w:type="dxa"/>
            <w:tcMar>
              <w:top w:w="0" w:type="dxa"/>
              <w:left w:w="108" w:type="dxa"/>
              <w:bottom w:w="0" w:type="dxa"/>
              <w:right w:w="108" w:type="dxa"/>
            </w:tcMar>
          </w:tcPr>
          <w:p w:rsidR="00AA4621" w:rsidRPr="0018604E" w:rsidRDefault="00AA4621" w:rsidP="002A6B3E">
            <w:pPr>
              <w:spacing w:before="40" w:after="40"/>
              <w:jc w:val="both"/>
              <w:rPr>
                <w:sz w:val="26"/>
                <w:szCs w:val="28"/>
              </w:rPr>
            </w:pPr>
            <w:r w:rsidRPr="0018604E">
              <w:rPr>
                <w:sz w:val="26"/>
                <w:szCs w:val="28"/>
              </w:rPr>
              <w:t xml:space="preserve">Đại học trở lên, thuộc các ngành, chuyên ngành: Luật; Luật kinh tế; Luật quốc tế; Kinh tế; Kinh tế chính trị; Kinh tế đầu tư; Kinh tế phát triển; Kinh tế quốc tế; Thống kê kinh tế; Quản trị kinh doanh; Kinh doanh quốc tế; Kinh doanh </w:t>
            </w:r>
            <w:r w:rsidRPr="0018604E">
              <w:rPr>
                <w:sz w:val="26"/>
                <w:szCs w:val="28"/>
              </w:rPr>
              <w:lastRenderedPageBreak/>
              <w:t>thương mại; Quản lý công; Quản trị nhân lực; Hệ thống thông tin quản lý; Tài chính - ngân hàng; Kế toán; Kiểm toán; Chính trị học; Xây dựng Đảng và chính quyền nhà nước; Quản lý nhà nước; Quan hệ quốc tế; Công nghệ thông tin; Xã hội học</w:t>
            </w:r>
          </w:p>
        </w:tc>
      </w:tr>
      <w:tr w:rsidR="00AA4621" w:rsidRPr="0018604E" w:rsidTr="002A6B3E">
        <w:tc>
          <w:tcPr>
            <w:tcW w:w="708" w:type="dxa"/>
            <w:tcMar>
              <w:top w:w="0" w:type="dxa"/>
              <w:left w:w="108" w:type="dxa"/>
              <w:bottom w:w="0" w:type="dxa"/>
              <w:right w:w="108" w:type="dxa"/>
            </w:tcMar>
          </w:tcPr>
          <w:p w:rsidR="00AA4621" w:rsidRPr="0018604E" w:rsidRDefault="00AA4621" w:rsidP="002A6B3E">
            <w:pPr>
              <w:spacing w:before="40" w:after="40"/>
              <w:jc w:val="center"/>
              <w:rPr>
                <w:sz w:val="26"/>
                <w:szCs w:val="28"/>
              </w:rPr>
            </w:pPr>
            <w:r w:rsidRPr="0018604E">
              <w:rPr>
                <w:sz w:val="26"/>
                <w:szCs w:val="28"/>
              </w:rPr>
              <w:lastRenderedPageBreak/>
              <w:t>5</w:t>
            </w:r>
          </w:p>
        </w:tc>
        <w:tc>
          <w:tcPr>
            <w:tcW w:w="1986" w:type="dxa"/>
            <w:tcMar>
              <w:top w:w="0" w:type="dxa"/>
              <w:left w:w="108" w:type="dxa"/>
              <w:bottom w:w="0" w:type="dxa"/>
              <w:right w:w="108" w:type="dxa"/>
            </w:tcMar>
          </w:tcPr>
          <w:p w:rsidR="00AA4621" w:rsidRPr="0018604E" w:rsidRDefault="00AA4621" w:rsidP="002A6B3E">
            <w:pPr>
              <w:spacing w:before="80" w:after="80" w:line="300" w:lineRule="exact"/>
              <w:rPr>
                <w:sz w:val="26"/>
                <w:szCs w:val="28"/>
              </w:rPr>
            </w:pPr>
            <w:r w:rsidRPr="0018604E">
              <w:rPr>
                <w:sz w:val="26"/>
                <w:szCs w:val="28"/>
              </w:rPr>
              <w:t>Văn thư lưu trữ</w:t>
            </w:r>
          </w:p>
        </w:tc>
        <w:tc>
          <w:tcPr>
            <w:tcW w:w="6514" w:type="dxa"/>
            <w:tcMar>
              <w:top w:w="0" w:type="dxa"/>
              <w:left w:w="108" w:type="dxa"/>
              <w:bottom w:w="0" w:type="dxa"/>
              <w:right w:w="108" w:type="dxa"/>
            </w:tcMar>
          </w:tcPr>
          <w:p w:rsidR="00AA4621" w:rsidRPr="0018604E" w:rsidRDefault="00AA4621" w:rsidP="002A6B3E">
            <w:pPr>
              <w:spacing w:line="257" w:lineRule="auto"/>
              <w:jc w:val="both"/>
              <w:rPr>
                <w:sz w:val="26"/>
                <w:szCs w:val="28"/>
              </w:rPr>
            </w:pPr>
            <w:r w:rsidRPr="0018604E">
              <w:rPr>
                <w:sz w:val="26"/>
                <w:szCs w:val="28"/>
              </w:rPr>
              <w:t>Đại học trở lên, thuộc các ngành,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tc>
      </w:tr>
    </w:tbl>
    <w:p w:rsidR="00AA4621" w:rsidRPr="00EC0D7C" w:rsidRDefault="00AA4621" w:rsidP="001F6015">
      <w:pPr>
        <w:spacing w:after="120"/>
        <w:ind w:firstLine="720"/>
        <w:jc w:val="both"/>
        <w:outlineLvl w:val="0"/>
        <w:rPr>
          <w:b/>
          <w:bCs/>
          <w:sz w:val="28"/>
          <w:szCs w:val="28"/>
        </w:rPr>
      </w:pPr>
      <w:r w:rsidRPr="00EC0D7C">
        <w:rPr>
          <w:b/>
          <w:bCs/>
          <w:sz w:val="28"/>
          <w:szCs w:val="28"/>
        </w:rPr>
        <w:t xml:space="preserve">3. Những người sau đây không được đăng ký dự tuyển viên chức: </w:t>
      </w:r>
    </w:p>
    <w:p w:rsidR="00AA4621" w:rsidRPr="00EC0D7C" w:rsidRDefault="00AA4621" w:rsidP="001F6015">
      <w:pPr>
        <w:spacing w:after="120"/>
        <w:ind w:firstLine="720"/>
        <w:jc w:val="both"/>
        <w:outlineLvl w:val="0"/>
        <w:rPr>
          <w:sz w:val="28"/>
          <w:szCs w:val="28"/>
        </w:rPr>
      </w:pPr>
      <w:r w:rsidRPr="00EC0D7C">
        <w:rPr>
          <w:sz w:val="28"/>
          <w:szCs w:val="28"/>
        </w:rPr>
        <w:t xml:space="preserve"> Mất năng lực hành vi dân sự hoặc bị hạn chế năng lực hành vi dân sự; </w:t>
      </w:r>
    </w:p>
    <w:p w:rsidR="00AA4621" w:rsidRPr="00EC0D7C" w:rsidRDefault="00AA4621" w:rsidP="001F6015">
      <w:pPr>
        <w:spacing w:after="120"/>
        <w:ind w:firstLine="720"/>
        <w:jc w:val="both"/>
        <w:outlineLvl w:val="0"/>
        <w:rPr>
          <w:sz w:val="28"/>
          <w:szCs w:val="28"/>
        </w:rPr>
      </w:pPr>
      <w:r w:rsidRPr="00EC0D7C">
        <w:rPr>
          <w:sz w:val="28"/>
          <w:szCs w:val="28"/>
        </w:rPr>
        <w:t xml:space="preserve">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AA4621" w:rsidRPr="00EC0D7C" w:rsidRDefault="00AA4621" w:rsidP="001F6015">
      <w:pPr>
        <w:spacing w:after="120"/>
        <w:ind w:firstLine="720"/>
        <w:jc w:val="both"/>
        <w:outlineLvl w:val="0"/>
        <w:rPr>
          <w:b/>
          <w:bCs/>
          <w:sz w:val="28"/>
          <w:szCs w:val="28"/>
        </w:rPr>
      </w:pPr>
      <w:r w:rsidRPr="00EC0D7C">
        <w:rPr>
          <w:b/>
          <w:bCs/>
          <w:sz w:val="28"/>
          <w:szCs w:val="28"/>
        </w:rPr>
        <w:t>III. HÌNH THỨC, NỘI DUNG TUYỂN DỤNG</w:t>
      </w:r>
    </w:p>
    <w:p w:rsidR="00AA4621" w:rsidRPr="00EC0D7C" w:rsidRDefault="00AA4621" w:rsidP="001F6015">
      <w:pPr>
        <w:spacing w:after="120"/>
        <w:ind w:firstLine="720"/>
        <w:jc w:val="both"/>
        <w:outlineLvl w:val="0"/>
        <w:rPr>
          <w:sz w:val="28"/>
          <w:szCs w:val="28"/>
        </w:rPr>
      </w:pPr>
      <w:r w:rsidRPr="00EC0D7C">
        <w:rPr>
          <w:sz w:val="28"/>
          <w:szCs w:val="28"/>
        </w:rPr>
        <w:t>Tuyển dụng viên chứcđược thực hiện bằng hình thức xét tuyển theo quy định tại Nghịđịnh số 115/</w:t>
      </w:r>
      <w:r w:rsidR="000523B4">
        <w:rPr>
          <w:sz w:val="28"/>
          <w:szCs w:val="28"/>
        </w:rPr>
        <w:t>2020/NĐ-CP ngày 25/9/2020 của Chính phủ q</w:t>
      </w:r>
      <w:r w:rsidRPr="00EC0D7C">
        <w:rPr>
          <w:sz w:val="28"/>
          <w:szCs w:val="28"/>
        </w:rPr>
        <w:t>uy định về tuyển dụng, sử dụng và quản lý viên chức. Cụ thể, xét tuyển viên chức được thực hiện theo 2 vòng:</w:t>
      </w:r>
    </w:p>
    <w:p w:rsidR="00AA4621" w:rsidRPr="00EC0D7C" w:rsidRDefault="00AA4621" w:rsidP="001F6015">
      <w:pPr>
        <w:spacing w:after="120"/>
        <w:ind w:firstLine="720"/>
        <w:jc w:val="both"/>
        <w:outlineLvl w:val="0"/>
        <w:rPr>
          <w:sz w:val="28"/>
          <w:szCs w:val="28"/>
        </w:rPr>
      </w:pPr>
      <w:r w:rsidRPr="00EC0D7C">
        <w:rPr>
          <w:sz w:val="28"/>
          <w:szCs w:val="28"/>
        </w:rPr>
        <w:t>* Vòng 1:  Kiểm tra điều kiện dự tuyển tại Phiếu đăng ký dự tuyển theo yêu cầu của vị trí việc làm cần tuyển, nếu đáp ứng đủ thì người dự tuyển được tham dự vòng 2.</w:t>
      </w:r>
    </w:p>
    <w:p w:rsidR="00AA4621" w:rsidRPr="00EC0D7C" w:rsidRDefault="00AA4621" w:rsidP="001F6015">
      <w:pPr>
        <w:spacing w:after="120"/>
        <w:ind w:firstLine="720"/>
        <w:jc w:val="both"/>
        <w:outlineLvl w:val="0"/>
        <w:rPr>
          <w:sz w:val="28"/>
          <w:szCs w:val="28"/>
        </w:rPr>
      </w:pPr>
      <w:r w:rsidRPr="00EC0D7C">
        <w:rPr>
          <w:sz w:val="28"/>
          <w:szCs w:val="28"/>
        </w:rPr>
        <w:t xml:space="preserve">* Vòng 2: Xét tuyển môn nghiệp vụ chuyên ngành </w:t>
      </w:r>
    </w:p>
    <w:p w:rsidR="00AA4621" w:rsidRPr="00EC0D7C" w:rsidRDefault="00AA4621" w:rsidP="001F6015">
      <w:pPr>
        <w:spacing w:after="120"/>
        <w:ind w:firstLine="720"/>
        <w:jc w:val="both"/>
        <w:outlineLvl w:val="0"/>
        <w:rPr>
          <w:sz w:val="28"/>
          <w:szCs w:val="28"/>
        </w:rPr>
      </w:pPr>
      <w:r w:rsidRPr="00EC0D7C">
        <w:rPr>
          <w:sz w:val="28"/>
          <w:szCs w:val="28"/>
        </w:rPr>
        <w:t xml:space="preserve">a) Hình thức xét tuyển: Phỏng vấn. </w:t>
      </w:r>
    </w:p>
    <w:p w:rsidR="00AA4621" w:rsidRPr="00EC0D7C" w:rsidRDefault="00AA4621" w:rsidP="001F6015">
      <w:pPr>
        <w:spacing w:after="120"/>
        <w:ind w:firstLine="720"/>
        <w:jc w:val="both"/>
        <w:outlineLvl w:val="0"/>
        <w:rPr>
          <w:sz w:val="28"/>
          <w:szCs w:val="28"/>
        </w:rPr>
      </w:pPr>
      <w:r w:rsidRPr="00EC0D7C">
        <w:rPr>
          <w:sz w:val="28"/>
          <w:szCs w:val="28"/>
        </w:rPr>
        <w:t xml:space="preserve">b) Nội dung xét tuyển: Kiểm tra kiến thức, kỹ năng hoạt động nghề nghiệp người dự tuyển theo yêu cầu của vị trí việc làm cần tuyển. Nội dung xét tuyển môn nghiệp vụ chuyên ngành phải căn cứ vào nhiệm vụ, tiêu chuẩn về năng lực chuyên môn, nghiệp vụ của chức danh nghề nghiệp viên chức và phải phù hợp với yêu cầu của vị trí việc làm cần tuyển.  </w:t>
      </w:r>
    </w:p>
    <w:p w:rsidR="00AA4621" w:rsidRPr="00EC0D7C" w:rsidRDefault="00AA4621" w:rsidP="001F6015">
      <w:pPr>
        <w:spacing w:after="120"/>
        <w:ind w:firstLine="720"/>
        <w:jc w:val="both"/>
        <w:outlineLvl w:val="0"/>
        <w:rPr>
          <w:sz w:val="28"/>
          <w:szCs w:val="28"/>
        </w:rPr>
      </w:pPr>
      <w:r w:rsidRPr="00EC0D7C">
        <w:rPr>
          <w:sz w:val="28"/>
          <w:szCs w:val="28"/>
        </w:rPr>
        <w:t xml:space="preserve">c) Thời gian xét tuyển: Thực hiện việc phỏng vấn 30 phút (trước khi phỏng vấn, thí sinh có không quá 15 phút để chuẩn bị). </w:t>
      </w:r>
    </w:p>
    <w:p w:rsidR="00AA4621" w:rsidRPr="00EC0D7C" w:rsidRDefault="00AA4621" w:rsidP="001F6015">
      <w:pPr>
        <w:spacing w:after="120"/>
        <w:ind w:firstLine="720"/>
        <w:jc w:val="both"/>
        <w:outlineLvl w:val="0"/>
        <w:rPr>
          <w:sz w:val="28"/>
          <w:szCs w:val="28"/>
        </w:rPr>
      </w:pPr>
      <w:r w:rsidRPr="00EC0D7C">
        <w:rPr>
          <w:sz w:val="28"/>
          <w:szCs w:val="28"/>
        </w:rPr>
        <w:t xml:space="preserve">d) Thang điểm phỏng vấn: 100 điểm. </w:t>
      </w:r>
    </w:p>
    <w:p w:rsidR="00AA4621" w:rsidRPr="00EC0D7C" w:rsidRDefault="00AA4621" w:rsidP="001F6015">
      <w:pPr>
        <w:spacing w:after="120"/>
        <w:ind w:firstLine="720"/>
        <w:jc w:val="both"/>
        <w:outlineLvl w:val="0"/>
        <w:rPr>
          <w:b/>
          <w:bCs/>
          <w:sz w:val="28"/>
          <w:szCs w:val="28"/>
        </w:rPr>
      </w:pPr>
      <w:r w:rsidRPr="00EC0D7C">
        <w:rPr>
          <w:b/>
          <w:bCs/>
          <w:sz w:val="28"/>
          <w:szCs w:val="28"/>
        </w:rPr>
        <w:t>IV. HỒ SƠ ĐĂNG KÝ DỰ TUYỂN</w:t>
      </w:r>
    </w:p>
    <w:p w:rsidR="00AA4621" w:rsidRPr="00EC0D7C" w:rsidRDefault="000523B4" w:rsidP="001F6015">
      <w:pPr>
        <w:spacing w:after="120"/>
        <w:ind w:firstLine="720"/>
        <w:jc w:val="both"/>
        <w:outlineLvl w:val="0"/>
        <w:rPr>
          <w:sz w:val="28"/>
          <w:szCs w:val="28"/>
        </w:rPr>
      </w:pPr>
      <w:r>
        <w:rPr>
          <w:b/>
          <w:bCs/>
          <w:sz w:val="28"/>
          <w:szCs w:val="28"/>
        </w:rPr>
        <w:t xml:space="preserve">1. </w:t>
      </w:r>
      <w:r w:rsidR="00AA4621" w:rsidRPr="00EC0D7C">
        <w:rPr>
          <w:b/>
          <w:bCs/>
          <w:sz w:val="28"/>
          <w:szCs w:val="28"/>
        </w:rPr>
        <w:t>Hồ sơ dự tuyển</w:t>
      </w:r>
      <w:r w:rsidR="00AA4621" w:rsidRPr="00EC0D7C">
        <w:rPr>
          <w:sz w:val="28"/>
          <w:szCs w:val="28"/>
        </w:rPr>
        <w:t>: Người</w:t>
      </w:r>
      <w:r>
        <w:rPr>
          <w:sz w:val="28"/>
          <w:szCs w:val="28"/>
        </w:rPr>
        <w:t xml:space="preserve"> </w:t>
      </w:r>
      <w:r w:rsidR="00AA4621" w:rsidRPr="00EC0D7C">
        <w:rPr>
          <w:sz w:val="28"/>
          <w:szCs w:val="28"/>
        </w:rPr>
        <w:t>đăng ký dự tuyển nộp Phiếu</w:t>
      </w:r>
      <w:r>
        <w:rPr>
          <w:sz w:val="28"/>
          <w:szCs w:val="28"/>
        </w:rPr>
        <w:t xml:space="preserve"> </w:t>
      </w:r>
      <w:r w:rsidR="00AA4621" w:rsidRPr="00EC0D7C">
        <w:rPr>
          <w:sz w:val="28"/>
          <w:szCs w:val="28"/>
        </w:rPr>
        <w:t>đăng ký dự tuyển (theo mẫu ban hành kèm theo Nghịđịnh 115/2020/NĐ-CP) tại</w:t>
      </w:r>
      <w:r>
        <w:rPr>
          <w:sz w:val="28"/>
          <w:szCs w:val="28"/>
        </w:rPr>
        <w:t xml:space="preserve"> </w:t>
      </w:r>
      <w:r w:rsidR="00AA4621" w:rsidRPr="00EC0D7C">
        <w:rPr>
          <w:sz w:val="28"/>
          <w:szCs w:val="28"/>
        </w:rPr>
        <w:t>điểm tiếp nhận Phiếu</w:t>
      </w:r>
      <w:r>
        <w:rPr>
          <w:sz w:val="28"/>
          <w:szCs w:val="28"/>
        </w:rPr>
        <w:t xml:space="preserve"> </w:t>
      </w:r>
      <w:r w:rsidR="00AA4621" w:rsidRPr="00EC0D7C">
        <w:rPr>
          <w:sz w:val="28"/>
          <w:szCs w:val="28"/>
        </w:rPr>
        <w:t>đăng ký dự tuyển.</w:t>
      </w:r>
    </w:p>
    <w:p w:rsidR="00AA4621" w:rsidRPr="00EC0D7C" w:rsidRDefault="00AA4621" w:rsidP="001F6015">
      <w:pPr>
        <w:spacing w:after="120"/>
        <w:ind w:firstLine="720"/>
        <w:jc w:val="both"/>
        <w:outlineLvl w:val="0"/>
        <w:rPr>
          <w:sz w:val="28"/>
          <w:szCs w:val="28"/>
        </w:rPr>
      </w:pPr>
      <w:r w:rsidRPr="00EC0D7C">
        <w:rPr>
          <w:b/>
          <w:bCs/>
          <w:sz w:val="28"/>
          <w:szCs w:val="28"/>
        </w:rPr>
        <w:t>2. Hồ sơ tuyển dụng</w:t>
      </w:r>
      <w:r w:rsidRPr="00EC0D7C">
        <w:rPr>
          <w:sz w:val="28"/>
          <w:szCs w:val="28"/>
        </w:rPr>
        <w:t>:</w:t>
      </w:r>
    </w:p>
    <w:p w:rsidR="00AA4621" w:rsidRPr="00EC0D7C" w:rsidRDefault="00AA4621" w:rsidP="001F6015">
      <w:pPr>
        <w:spacing w:after="120"/>
        <w:ind w:firstLine="720"/>
        <w:jc w:val="both"/>
        <w:outlineLvl w:val="0"/>
        <w:rPr>
          <w:sz w:val="28"/>
          <w:szCs w:val="28"/>
        </w:rPr>
      </w:pPr>
      <w:r w:rsidRPr="00EC0D7C">
        <w:rPr>
          <w:sz w:val="28"/>
          <w:szCs w:val="28"/>
        </w:rPr>
        <w:lastRenderedPageBreak/>
        <w:t>Trong thời hạn 30 ngày, kể từ ngày nhận</w:t>
      </w:r>
      <w:r w:rsidR="000523B4">
        <w:rPr>
          <w:sz w:val="28"/>
          <w:szCs w:val="28"/>
        </w:rPr>
        <w:t xml:space="preserve"> </w:t>
      </w:r>
      <w:r w:rsidRPr="00EC0D7C">
        <w:rPr>
          <w:sz w:val="28"/>
          <w:szCs w:val="28"/>
        </w:rPr>
        <w:t>được thông báo kết quả trúng tuyển, người trúng tuyển phải</w:t>
      </w:r>
      <w:r w:rsidR="000523B4">
        <w:rPr>
          <w:sz w:val="28"/>
          <w:szCs w:val="28"/>
        </w:rPr>
        <w:t xml:space="preserve"> </w:t>
      </w:r>
      <w:r w:rsidRPr="00EC0D7C">
        <w:rPr>
          <w:sz w:val="28"/>
          <w:szCs w:val="28"/>
        </w:rPr>
        <w:t>đến</w:t>
      </w:r>
      <w:r w:rsidR="000523B4">
        <w:rPr>
          <w:sz w:val="28"/>
          <w:szCs w:val="28"/>
        </w:rPr>
        <w:t xml:space="preserve"> </w:t>
      </w:r>
      <w:r w:rsidRPr="00EC0D7C">
        <w:rPr>
          <w:sz w:val="28"/>
          <w:szCs w:val="28"/>
        </w:rPr>
        <w:t>để hoàn thiện hồ sơ tuyển dụng. Hồ sơ dự tuyển gồm:</w:t>
      </w:r>
    </w:p>
    <w:p w:rsidR="00AA4621" w:rsidRPr="00EC0D7C" w:rsidRDefault="00AA4621" w:rsidP="001F6015">
      <w:pPr>
        <w:spacing w:after="120"/>
        <w:ind w:firstLine="720"/>
        <w:jc w:val="both"/>
        <w:outlineLvl w:val="0"/>
        <w:rPr>
          <w:sz w:val="28"/>
          <w:szCs w:val="28"/>
        </w:rPr>
      </w:pPr>
      <w:r w:rsidRPr="00EC0D7C">
        <w:rPr>
          <w:sz w:val="28"/>
          <w:szCs w:val="28"/>
        </w:rPr>
        <w:t>- Bản sao vă</w:t>
      </w:r>
      <w:r w:rsidR="000523B4">
        <w:rPr>
          <w:sz w:val="28"/>
          <w:szCs w:val="28"/>
        </w:rPr>
        <w:t>n bằng, chứng chỉ theo yêu cầu</w:t>
      </w:r>
      <w:r w:rsidRPr="00EC0D7C">
        <w:rPr>
          <w:sz w:val="28"/>
          <w:szCs w:val="28"/>
        </w:rPr>
        <w:t xml:space="preserve"> của vị trí việc làm dự tuyển, chứng nhận</w:t>
      </w:r>
      <w:r w:rsidR="000523B4">
        <w:rPr>
          <w:sz w:val="28"/>
          <w:szCs w:val="28"/>
        </w:rPr>
        <w:t xml:space="preserve"> </w:t>
      </w:r>
      <w:r w:rsidRPr="00EC0D7C">
        <w:rPr>
          <w:sz w:val="28"/>
          <w:szCs w:val="28"/>
        </w:rPr>
        <w:t>đối tượng</w:t>
      </w:r>
      <w:r w:rsidR="000523B4">
        <w:rPr>
          <w:sz w:val="28"/>
          <w:szCs w:val="28"/>
        </w:rPr>
        <w:t xml:space="preserve"> </w:t>
      </w:r>
      <w:r w:rsidRPr="00EC0D7C">
        <w:rPr>
          <w:sz w:val="28"/>
          <w:szCs w:val="28"/>
        </w:rPr>
        <w:t>ưu tiên (nếu có);</w:t>
      </w:r>
    </w:p>
    <w:p w:rsidR="00AA4621" w:rsidRPr="00EC0D7C" w:rsidRDefault="00AA4621" w:rsidP="001F6015">
      <w:pPr>
        <w:spacing w:after="120"/>
        <w:ind w:firstLine="720"/>
        <w:jc w:val="both"/>
        <w:outlineLvl w:val="0"/>
        <w:rPr>
          <w:sz w:val="28"/>
          <w:szCs w:val="28"/>
        </w:rPr>
      </w:pPr>
      <w:r w:rsidRPr="00EC0D7C">
        <w:rPr>
          <w:sz w:val="28"/>
          <w:szCs w:val="28"/>
        </w:rPr>
        <w:t>- Phiếu lý lịch tư pháp do cơ quan có thẩm quyền cấp.</w:t>
      </w:r>
    </w:p>
    <w:p w:rsidR="00AA4621" w:rsidRPr="00EC0D7C" w:rsidRDefault="00AA4621" w:rsidP="001F6015">
      <w:pPr>
        <w:spacing w:after="120"/>
        <w:ind w:firstLine="720"/>
        <w:jc w:val="both"/>
        <w:outlineLvl w:val="0"/>
        <w:rPr>
          <w:sz w:val="28"/>
          <w:szCs w:val="28"/>
        </w:rPr>
      </w:pPr>
      <w:r w:rsidRPr="00EC0D7C">
        <w:rPr>
          <w:sz w:val="28"/>
          <w:szCs w:val="28"/>
        </w:rPr>
        <w:t>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AA4621" w:rsidRPr="00EC0D7C" w:rsidRDefault="00AA4621" w:rsidP="001F6015">
      <w:pPr>
        <w:spacing w:after="120"/>
        <w:ind w:firstLine="720"/>
        <w:jc w:val="both"/>
        <w:outlineLvl w:val="0"/>
        <w:rPr>
          <w:sz w:val="28"/>
          <w:szCs w:val="28"/>
        </w:rPr>
      </w:pPr>
      <w:r w:rsidRPr="00EC0D7C">
        <w:rPr>
          <w:sz w:val="28"/>
          <w:szCs w:val="28"/>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p w:rsidR="00AA4621" w:rsidRPr="00EC0D7C" w:rsidRDefault="00AA4621" w:rsidP="001F6015">
      <w:pPr>
        <w:spacing w:after="120"/>
        <w:ind w:firstLine="720"/>
        <w:jc w:val="both"/>
        <w:outlineLvl w:val="0"/>
        <w:rPr>
          <w:b/>
          <w:bCs/>
          <w:sz w:val="28"/>
          <w:szCs w:val="28"/>
        </w:rPr>
      </w:pPr>
      <w:r w:rsidRPr="00EC0D7C">
        <w:rPr>
          <w:b/>
          <w:bCs/>
          <w:sz w:val="28"/>
          <w:szCs w:val="28"/>
        </w:rPr>
        <w:t>V. THỜI GIAN, ĐỊA ĐIỂM TIẾP NHẬN PHIẾU ĐĂNG KÝ DỰ TUYỂN</w:t>
      </w:r>
    </w:p>
    <w:p w:rsidR="0049196A" w:rsidRPr="00E853E3" w:rsidRDefault="00AA4621" w:rsidP="001F6015">
      <w:pPr>
        <w:spacing w:after="120"/>
        <w:ind w:firstLine="720"/>
        <w:jc w:val="both"/>
        <w:outlineLvl w:val="0"/>
        <w:rPr>
          <w:sz w:val="28"/>
          <w:szCs w:val="28"/>
        </w:rPr>
      </w:pPr>
      <w:r w:rsidRPr="00E853E3">
        <w:rPr>
          <w:sz w:val="28"/>
          <w:szCs w:val="28"/>
        </w:rPr>
        <w:t xml:space="preserve">1. </w:t>
      </w:r>
      <w:r w:rsidR="0049196A" w:rsidRPr="00E853E3">
        <w:rPr>
          <w:sz w:val="28"/>
          <w:szCs w:val="28"/>
        </w:rPr>
        <w:t>Thời hạn tiếp nhận Phiếu đăng ký dự tuyển:</w:t>
      </w:r>
      <w:r w:rsidR="0049196A" w:rsidRPr="00E853E3">
        <w:rPr>
          <w:b/>
          <w:sz w:val="28"/>
          <w:szCs w:val="28"/>
        </w:rPr>
        <w:t xml:space="preserve"> </w:t>
      </w:r>
      <w:r w:rsidR="0049196A" w:rsidRPr="00E853E3">
        <w:rPr>
          <w:sz w:val="28"/>
          <w:szCs w:val="28"/>
        </w:rPr>
        <w:t xml:space="preserve">Giờ làm việc hành chính kể từ ngày </w:t>
      </w:r>
      <w:r w:rsidR="00E853E3" w:rsidRPr="00E853E3">
        <w:rPr>
          <w:sz w:val="28"/>
          <w:szCs w:val="28"/>
        </w:rPr>
        <w:t>06</w:t>
      </w:r>
      <w:r w:rsidR="0049196A" w:rsidRPr="00E853E3">
        <w:rPr>
          <w:sz w:val="28"/>
          <w:szCs w:val="28"/>
        </w:rPr>
        <w:t>/</w:t>
      </w:r>
      <w:r w:rsidR="00E853E3" w:rsidRPr="00E853E3">
        <w:rPr>
          <w:sz w:val="28"/>
          <w:szCs w:val="28"/>
        </w:rPr>
        <w:t>1</w:t>
      </w:r>
      <w:r w:rsidR="0049196A" w:rsidRPr="00E853E3">
        <w:rPr>
          <w:sz w:val="28"/>
          <w:szCs w:val="28"/>
        </w:rPr>
        <w:t>0/2022 đến hết ngày 0</w:t>
      </w:r>
      <w:r w:rsidR="00E853E3" w:rsidRPr="00E853E3">
        <w:rPr>
          <w:sz w:val="28"/>
          <w:szCs w:val="28"/>
        </w:rPr>
        <w:t>6</w:t>
      </w:r>
      <w:r w:rsidR="0049196A" w:rsidRPr="00E853E3">
        <w:rPr>
          <w:sz w:val="28"/>
          <w:szCs w:val="28"/>
        </w:rPr>
        <w:t>/</w:t>
      </w:r>
      <w:r w:rsidR="00E853E3" w:rsidRPr="00E853E3">
        <w:rPr>
          <w:sz w:val="28"/>
          <w:szCs w:val="28"/>
        </w:rPr>
        <w:t>11</w:t>
      </w:r>
      <w:r w:rsidR="0049196A" w:rsidRPr="00E853E3">
        <w:rPr>
          <w:sz w:val="28"/>
          <w:szCs w:val="28"/>
        </w:rPr>
        <w:t>/2022.</w:t>
      </w:r>
    </w:p>
    <w:p w:rsidR="00AA4621" w:rsidRPr="00EC0D7C" w:rsidRDefault="00AA4621" w:rsidP="001F6015">
      <w:pPr>
        <w:spacing w:after="120"/>
        <w:ind w:firstLine="720"/>
        <w:jc w:val="both"/>
        <w:outlineLvl w:val="0"/>
        <w:rPr>
          <w:sz w:val="28"/>
          <w:szCs w:val="28"/>
        </w:rPr>
      </w:pPr>
      <w:r w:rsidRPr="00EC0D7C">
        <w:rPr>
          <w:sz w:val="28"/>
          <w:szCs w:val="28"/>
        </w:rPr>
        <w:t>2. Địa</w:t>
      </w:r>
      <w:r w:rsidR="00B82202">
        <w:rPr>
          <w:sz w:val="28"/>
          <w:szCs w:val="28"/>
        </w:rPr>
        <w:t xml:space="preserve"> </w:t>
      </w:r>
      <w:r w:rsidRPr="00EC0D7C">
        <w:rPr>
          <w:sz w:val="28"/>
          <w:szCs w:val="28"/>
        </w:rPr>
        <w:t>điểm: Trụ sở Ban Quản lý Khu kinh tế tỉnh Hà Tĩnh, xã Kỳ Lợi, thị xã Kỳ Anh, tỉnh Hà Tĩnh.</w:t>
      </w:r>
    </w:p>
    <w:p w:rsidR="00AA4621" w:rsidRPr="00EC0D7C" w:rsidRDefault="00AA4621" w:rsidP="001F6015">
      <w:pPr>
        <w:spacing w:after="120"/>
        <w:ind w:firstLine="720"/>
        <w:jc w:val="both"/>
        <w:outlineLvl w:val="0"/>
        <w:rPr>
          <w:sz w:val="28"/>
          <w:szCs w:val="28"/>
        </w:rPr>
      </w:pPr>
      <w:r w:rsidRPr="00EC0D7C">
        <w:rPr>
          <w:sz w:val="28"/>
          <w:szCs w:val="28"/>
        </w:rPr>
        <w:t>3. Lệ phí</w:t>
      </w:r>
      <w:r w:rsidR="007F0409">
        <w:rPr>
          <w:sz w:val="28"/>
          <w:szCs w:val="28"/>
        </w:rPr>
        <w:t xml:space="preserve"> </w:t>
      </w:r>
      <w:r w:rsidRPr="00EC0D7C">
        <w:rPr>
          <w:sz w:val="28"/>
          <w:szCs w:val="28"/>
        </w:rPr>
        <w:t>đăng ký dự tuyển: Thực hiện theo quy định tại Thông tư số 92/2021/TT-BTC ngày 28/10/2021 của Bộ trưởng Bộ Tài chính quy định mức thu, chế</w:t>
      </w:r>
      <w:r w:rsidR="004C5E67">
        <w:rPr>
          <w:sz w:val="28"/>
          <w:szCs w:val="28"/>
        </w:rPr>
        <w:t xml:space="preserve"> </w:t>
      </w:r>
      <w:r w:rsidRPr="00EC0D7C">
        <w:rPr>
          <w:sz w:val="28"/>
          <w:szCs w:val="28"/>
        </w:rPr>
        <w:t>độ thi, nộp, quản lý và sử dụng phí tuyển dụng, dự thi nâng ngạch, thăng hạng công chức, viên chức.</w:t>
      </w:r>
    </w:p>
    <w:p w:rsidR="00AA4621" w:rsidRPr="00EC0D7C" w:rsidRDefault="00AA4621" w:rsidP="001F6015">
      <w:pPr>
        <w:spacing w:after="120"/>
        <w:ind w:firstLine="720"/>
        <w:jc w:val="both"/>
        <w:outlineLvl w:val="0"/>
        <w:rPr>
          <w:sz w:val="28"/>
          <w:szCs w:val="28"/>
        </w:rPr>
      </w:pPr>
      <w:r w:rsidRPr="00EC0D7C">
        <w:rPr>
          <w:sz w:val="28"/>
          <w:szCs w:val="28"/>
        </w:rPr>
        <w:t>Thông báo này</w:t>
      </w:r>
      <w:r w:rsidR="004C5E67">
        <w:rPr>
          <w:sz w:val="28"/>
          <w:szCs w:val="28"/>
        </w:rPr>
        <w:t xml:space="preserve"> </w:t>
      </w:r>
      <w:r w:rsidRPr="00EC0D7C">
        <w:rPr>
          <w:sz w:val="28"/>
          <w:szCs w:val="28"/>
        </w:rPr>
        <w:t>được</w:t>
      </w:r>
      <w:r w:rsidR="004C5E67">
        <w:rPr>
          <w:sz w:val="28"/>
          <w:szCs w:val="28"/>
        </w:rPr>
        <w:t xml:space="preserve"> </w:t>
      </w:r>
      <w:r w:rsidRPr="00EC0D7C">
        <w:rPr>
          <w:sz w:val="28"/>
          <w:szCs w:val="28"/>
        </w:rPr>
        <w:t>đăng trên báo Hà Tĩnh; niêm yết công khai tại Trụ sở Ban Quản lý Khu kinh tế tỉnh Hà Tĩnh, xã Kỳ Lợi, thị xã Kỳ Anh, tỉnh Hà Tĩnh.</w:t>
      </w:r>
    </w:p>
    <w:p w:rsidR="00AA4621" w:rsidRDefault="004C5E67" w:rsidP="001F6015">
      <w:pPr>
        <w:spacing w:after="120"/>
        <w:ind w:firstLine="720"/>
        <w:jc w:val="both"/>
        <w:outlineLvl w:val="0"/>
        <w:rPr>
          <w:sz w:val="28"/>
          <w:szCs w:val="28"/>
        </w:rPr>
      </w:pPr>
      <w:r>
        <w:rPr>
          <w:sz w:val="28"/>
          <w:szCs w:val="28"/>
        </w:rPr>
        <w:t>Trên đây là t</w:t>
      </w:r>
      <w:r w:rsidR="00AA4621" w:rsidRPr="00EC0D7C">
        <w:rPr>
          <w:sz w:val="28"/>
          <w:szCs w:val="28"/>
        </w:rPr>
        <w:t>hông báo tuyển dụng viên chức</w:t>
      </w:r>
      <w:r>
        <w:rPr>
          <w:sz w:val="28"/>
          <w:szCs w:val="28"/>
        </w:rPr>
        <w:t xml:space="preserve"> </w:t>
      </w:r>
      <w:r w:rsidR="00AA4621" w:rsidRPr="00EC0D7C">
        <w:rPr>
          <w:sz w:val="28"/>
          <w:szCs w:val="28"/>
        </w:rPr>
        <w:t>đơn vị sự nghiệp năm 2022; Ban Quản lý Khu kinh tế tỉnh Hà Tĩnh thông báo</w:t>
      </w:r>
      <w:r>
        <w:rPr>
          <w:sz w:val="28"/>
          <w:szCs w:val="28"/>
        </w:rPr>
        <w:t xml:space="preserve"> </w:t>
      </w:r>
      <w:r w:rsidR="00AA4621" w:rsidRPr="00EC0D7C">
        <w:rPr>
          <w:sz w:val="28"/>
          <w:szCs w:val="28"/>
        </w:rPr>
        <w:t>để các thí sinh đủ</w:t>
      </w:r>
      <w:r>
        <w:rPr>
          <w:sz w:val="28"/>
          <w:szCs w:val="28"/>
        </w:rPr>
        <w:t xml:space="preserve"> </w:t>
      </w:r>
      <w:r w:rsidR="00AA4621" w:rsidRPr="00EC0D7C">
        <w:rPr>
          <w:sz w:val="28"/>
          <w:szCs w:val="28"/>
        </w:rPr>
        <w:t>điều kiện tham gia nộp phiếu</w:t>
      </w:r>
      <w:r>
        <w:rPr>
          <w:sz w:val="28"/>
          <w:szCs w:val="28"/>
        </w:rPr>
        <w:t xml:space="preserve"> </w:t>
      </w:r>
      <w:r w:rsidR="00AA4621" w:rsidRPr="00EC0D7C">
        <w:rPr>
          <w:sz w:val="28"/>
          <w:szCs w:val="28"/>
        </w:rPr>
        <w:t>đăng ký dự thi</w:t>
      </w:r>
      <w:r>
        <w:rPr>
          <w:sz w:val="28"/>
          <w:szCs w:val="28"/>
        </w:rPr>
        <w:t>/.</w:t>
      </w:r>
    </w:p>
    <w:p w:rsidR="0018604E" w:rsidRPr="0018604E" w:rsidRDefault="0018604E" w:rsidP="001F6015">
      <w:pPr>
        <w:spacing w:after="120"/>
        <w:ind w:firstLine="720"/>
        <w:jc w:val="both"/>
        <w:outlineLvl w:val="0"/>
        <w:rPr>
          <w:sz w:val="12"/>
          <w:szCs w:val="28"/>
        </w:rPr>
      </w:pPr>
    </w:p>
    <w:tbl>
      <w:tblPr>
        <w:tblW w:w="0" w:type="auto"/>
        <w:tblInd w:w="108" w:type="dxa"/>
        <w:tblLook w:val="0000"/>
      </w:tblPr>
      <w:tblGrid>
        <w:gridCol w:w="4822"/>
        <w:gridCol w:w="4358"/>
      </w:tblGrid>
      <w:tr w:rsidR="00B23CF3" w:rsidRPr="00180D35" w:rsidTr="0018604E">
        <w:tc>
          <w:tcPr>
            <w:tcW w:w="4822" w:type="dxa"/>
          </w:tcPr>
          <w:p w:rsidR="00B23CF3" w:rsidRPr="00CB425B" w:rsidRDefault="00B23CF3" w:rsidP="00922D10">
            <w:r w:rsidRPr="00CB425B">
              <w:rPr>
                <w:b/>
                <w:i/>
              </w:rPr>
              <w:t>Nơi nhận:</w:t>
            </w:r>
          </w:p>
        </w:tc>
        <w:tc>
          <w:tcPr>
            <w:tcW w:w="4358" w:type="dxa"/>
          </w:tcPr>
          <w:p w:rsidR="00B23CF3" w:rsidRPr="00180D35" w:rsidRDefault="00B23CF3" w:rsidP="00922D10">
            <w:pPr>
              <w:tabs>
                <w:tab w:val="center" w:pos="3223"/>
                <w:tab w:val="left" w:pos="4980"/>
              </w:tabs>
              <w:jc w:val="center"/>
              <w:rPr>
                <w:b/>
                <w:sz w:val="28"/>
                <w:szCs w:val="28"/>
              </w:rPr>
            </w:pPr>
            <w:r w:rsidRPr="00180D35">
              <w:rPr>
                <w:b/>
                <w:sz w:val="28"/>
                <w:szCs w:val="28"/>
              </w:rPr>
              <w:t>TRƯỞNG BAN</w:t>
            </w:r>
          </w:p>
        </w:tc>
      </w:tr>
      <w:tr w:rsidR="00B23CF3" w:rsidRPr="00180D35" w:rsidTr="0018604E">
        <w:tc>
          <w:tcPr>
            <w:tcW w:w="4822" w:type="dxa"/>
          </w:tcPr>
          <w:p w:rsidR="00AA4621" w:rsidRPr="00AA4621" w:rsidRDefault="00AA4621" w:rsidP="00922D10">
            <w:pPr>
              <w:rPr>
                <w:bCs/>
              </w:rPr>
            </w:pPr>
            <w:r w:rsidRPr="00AA4621">
              <w:rPr>
                <w:bCs/>
              </w:rPr>
              <w:t>- UBND tỉnh (để b/c)</w:t>
            </w:r>
            <w:r w:rsidR="00183948">
              <w:rPr>
                <w:bCs/>
              </w:rPr>
              <w:t>;</w:t>
            </w:r>
          </w:p>
          <w:p w:rsidR="00B23CF3" w:rsidRPr="00AA4621" w:rsidRDefault="00AA4621" w:rsidP="00922D10">
            <w:pPr>
              <w:rPr>
                <w:bCs/>
              </w:rPr>
            </w:pPr>
            <w:r w:rsidRPr="00AA4621">
              <w:rPr>
                <w:bCs/>
              </w:rPr>
              <w:t>- Sở Nội vụ (để b/c)</w:t>
            </w:r>
            <w:r w:rsidR="00183948">
              <w:rPr>
                <w:bCs/>
              </w:rPr>
              <w:t>;</w:t>
            </w:r>
          </w:p>
          <w:p w:rsidR="00AA4621" w:rsidRPr="00CB425B" w:rsidRDefault="00AA4621" w:rsidP="00922D10">
            <w:pPr>
              <w:rPr>
                <w:b/>
              </w:rPr>
            </w:pPr>
            <w:r w:rsidRPr="00AA4621">
              <w:rPr>
                <w:bCs/>
              </w:rPr>
              <w:t>- Báo Hà Tĩnh (để đăng tin)</w:t>
            </w:r>
            <w:r w:rsidR="00183948">
              <w:rPr>
                <w:bCs/>
              </w:rPr>
              <w:t>;</w:t>
            </w:r>
          </w:p>
        </w:tc>
        <w:tc>
          <w:tcPr>
            <w:tcW w:w="4358" w:type="dxa"/>
          </w:tcPr>
          <w:p w:rsidR="00B23CF3" w:rsidRPr="00180D35" w:rsidRDefault="00B23CF3" w:rsidP="00922D10">
            <w:pPr>
              <w:jc w:val="center"/>
              <w:rPr>
                <w:b/>
                <w:sz w:val="28"/>
                <w:szCs w:val="28"/>
              </w:rPr>
            </w:pPr>
          </w:p>
        </w:tc>
      </w:tr>
      <w:tr w:rsidR="00B23CF3" w:rsidRPr="00180D35" w:rsidTr="0018604E">
        <w:tc>
          <w:tcPr>
            <w:tcW w:w="4822" w:type="dxa"/>
          </w:tcPr>
          <w:p w:rsidR="00B23CF3" w:rsidRPr="00CB425B" w:rsidRDefault="00B23CF3" w:rsidP="00922D10">
            <w:r w:rsidRPr="00CB425B">
              <w:t>- Trưởng ban;</w:t>
            </w:r>
          </w:p>
        </w:tc>
        <w:tc>
          <w:tcPr>
            <w:tcW w:w="4358" w:type="dxa"/>
          </w:tcPr>
          <w:p w:rsidR="00B23CF3" w:rsidRPr="00180D35" w:rsidRDefault="00B23CF3" w:rsidP="00922D10">
            <w:pPr>
              <w:jc w:val="center"/>
              <w:rPr>
                <w:b/>
                <w:sz w:val="28"/>
                <w:szCs w:val="28"/>
              </w:rPr>
            </w:pPr>
          </w:p>
        </w:tc>
      </w:tr>
      <w:tr w:rsidR="00B23CF3" w:rsidRPr="00180D35" w:rsidTr="0018604E">
        <w:tc>
          <w:tcPr>
            <w:tcW w:w="4822" w:type="dxa"/>
          </w:tcPr>
          <w:p w:rsidR="00B23CF3" w:rsidRPr="00CB425B" w:rsidRDefault="00B23CF3" w:rsidP="00922D10">
            <w:r w:rsidRPr="00CB425B">
              <w:t>- Các Phó Trưởng ban;</w:t>
            </w:r>
          </w:p>
        </w:tc>
        <w:tc>
          <w:tcPr>
            <w:tcW w:w="4358" w:type="dxa"/>
          </w:tcPr>
          <w:p w:rsidR="00B23CF3" w:rsidRPr="00180D35" w:rsidRDefault="00B23CF3" w:rsidP="00922D10">
            <w:pPr>
              <w:jc w:val="center"/>
              <w:rPr>
                <w:b/>
                <w:sz w:val="28"/>
                <w:szCs w:val="28"/>
              </w:rPr>
            </w:pPr>
          </w:p>
        </w:tc>
      </w:tr>
      <w:tr w:rsidR="00B23CF3" w:rsidRPr="00180D35" w:rsidTr="0018604E">
        <w:tc>
          <w:tcPr>
            <w:tcW w:w="4822" w:type="dxa"/>
          </w:tcPr>
          <w:p w:rsidR="00B23CF3" w:rsidRPr="00CB425B" w:rsidRDefault="00B23CF3" w:rsidP="00922D10">
            <w:r w:rsidRPr="00CB425B">
              <w:t xml:space="preserve">- </w:t>
            </w:r>
            <w:r w:rsidR="00AA4621">
              <w:t>Trung t</w:t>
            </w:r>
            <w:r w:rsidR="00AA4621" w:rsidRPr="00AA4621">
              <w:t>â</w:t>
            </w:r>
            <w:r w:rsidR="00AA4621">
              <w:t>m XT</w:t>
            </w:r>
            <w:r w:rsidR="00AA4621" w:rsidRPr="00AA4621">
              <w:t>Đ</w:t>
            </w:r>
            <w:r w:rsidR="00AA4621">
              <w:t>T&amp;C</w:t>
            </w:r>
            <w:r w:rsidR="00AA4621" w:rsidRPr="00AA4621">
              <w:t>Ư</w:t>
            </w:r>
            <w:r w:rsidR="00AA4621">
              <w:t>DV</w:t>
            </w:r>
            <w:r w:rsidRPr="00CB425B">
              <w:t>;</w:t>
            </w:r>
          </w:p>
        </w:tc>
        <w:tc>
          <w:tcPr>
            <w:tcW w:w="4358" w:type="dxa"/>
          </w:tcPr>
          <w:p w:rsidR="00B23CF3" w:rsidRPr="00180D35" w:rsidRDefault="00B23CF3" w:rsidP="00922D10">
            <w:pPr>
              <w:jc w:val="center"/>
              <w:rPr>
                <w:b/>
                <w:sz w:val="28"/>
                <w:szCs w:val="28"/>
              </w:rPr>
            </w:pPr>
          </w:p>
        </w:tc>
      </w:tr>
      <w:tr w:rsidR="00B23CF3" w:rsidRPr="00180D35" w:rsidTr="0018604E">
        <w:trPr>
          <w:trHeight w:val="190"/>
        </w:trPr>
        <w:tc>
          <w:tcPr>
            <w:tcW w:w="4822" w:type="dxa"/>
          </w:tcPr>
          <w:p w:rsidR="00B23CF3" w:rsidRPr="00CB425B" w:rsidRDefault="0018604E" w:rsidP="00922D10">
            <w:r>
              <w:t>- Lưu VT</w:t>
            </w:r>
            <w:r w:rsidR="004A5E59">
              <w:t>,VP.</w:t>
            </w:r>
          </w:p>
        </w:tc>
        <w:tc>
          <w:tcPr>
            <w:tcW w:w="4358" w:type="dxa"/>
          </w:tcPr>
          <w:p w:rsidR="00B23CF3" w:rsidRPr="00180D35" w:rsidRDefault="00B23CF3" w:rsidP="00922D10">
            <w:pPr>
              <w:jc w:val="center"/>
              <w:rPr>
                <w:b/>
                <w:sz w:val="28"/>
                <w:szCs w:val="28"/>
              </w:rPr>
            </w:pPr>
            <w:r w:rsidRPr="00180D35">
              <w:rPr>
                <w:b/>
                <w:sz w:val="28"/>
                <w:szCs w:val="28"/>
              </w:rPr>
              <w:t>Lê Trung Phước</w:t>
            </w:r>
          </w:p>
        </w:tc>
      </w:tr>
    </w:tbl>
    <w:p w:rsidR="00C74CCF" w:rsidRDefault="00C74CCF" w:rsidP="00C74CCF">
      <w:pPr>
        <w:jc w:val="center"/>
        <w:rPr>
          <w:b/>
          <w:bCs/>
        </w:rPr>
      </w:pPr>
      <w:r>
        <w:rPr>
          <w:b/>
          <w:bCs/>
        </w:rPr>
        <w:lastRenderedPageBreak/>
        <w:t>CỘNG HOÀ XÃ HỘI CHỦ NGHĨA VIỆT NAM</w:t>
      </w:r>
    </w:p>
    <w:p w:rsidR="00C74CCF" w:rsidRDefault="00C74CCF" w:rsidP="00C74CCF">
      <w:pPr>
        <w:jc w:val="center"/>
        <w:rPr>
          <w:b/>
          <w:bCs/>
        </w:rPr>
      </w:pPr>
      <w:r>
        <w:rPr>
          <w:b/>
          <w:bCs/>
        </w:rPr>
        <w:t>Độc lập - Tự do - Hạnh phúc</w:t>
      </w:r>
    </w:p>
    <w:p w:rsidR="00C74CCF" w:rsidRDefault="00A0161D" w:rsidP="00C74CCF">
      <w:pPr>
        <w:jc w:val="center"/>
        <w:rPr>
          <w:b/>
          <w:bCs/>
          <w:sz w:val="2"/>
        </w:rPr>
      </w:pPr>
      <w:r w:rsidRPr="00A0161D">
        <w:pict>
          <v:line id="Line 18" o:spid="_x0000_s1029" style="position:absolute;left:0;text-align:left;flip:y;z-index:251663360;visibility:visible" from="128.4pt,.55pt" to="3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SixgEAAHQDAAAOAAAAZHJzL2Uyb0RvYy54bWysU01vGyEQvVfqf0Dc6/2oUiUrr3Nwkl7c&#10;1lKS3jEfuyjAIMDe9b/vgB0nbW9V94AYZt5j5j12eTtbQw4yRA2up82ipkQ6DkK7oafPTw+frimJ&#10;iTnBDDjZ06OM9Hb18cNy8p1sYQQjZCBI4mI3+Z6OKfmuqiIfpWVxAV46TCoIliUMw1CJwCZkt6Zq&#10;6/pLNUEQPgCXMeLp3SlJV4VfKcnTD6WiTMT0FHtLZQ1l3eW1Wi1ZNwTmR83PbbB/6MIy7fDSC9Ud&#10;S4zsg/6LymoeIIJKCw62AqU0l2UGnKap/5jmcWRelllQnOgvMsX/R8u/H7aBaIHeUeKYRYs22knS&#10;XGdpJh87rFi7bcjD8dk9+g3wl0gcrEfmBllafDp6xDUZUf0GyUH0eMFu+gYCa9g+QdFpVsESZbT/&#10;mYGZHLUgczHmeDFGzolwPGw/Nzd1i/7x11zFukyRgT7E9FWCJXnTU4PtF0J22MSUW3oryeUOHrQx&#10;xXfjyNTTm6v2qgAiGC1yMpfFMOzWJpADyy+nfGU+zLwvC7B3opCNkon78z4xbU57vNy4syxZiZOm&#10;OxDHbXiVC60tXZ6fYX477+OCfvtZVr8AAAD//wMAUEsDBBQABgAIAAAAIQCS31ZU2QAAAAcBAAAP&#10;AAAAZHJzL2Rvd25yZXYueG1sTI9BS8QwEIXvgv8hjODNTTdi0W7TZRH1Igiu1XPazLbFZFKabLf+&#10;e0cvenx8w3vflNvFOzHjFIdAGtarDARSG+xAnYb67fHqFkRMhqxxgVDDF0bYVudnpSlsONErzvvU&#10;CS6hWBgNfUpjIWVse/QmrsKIxOwQJm8Sx6mTdjInLvdOqizLpTcD8UJvRrzvsf3cH72G3cfzw/XL&#10;3Pjg7F1Xv1tfZ09K68uLZbcBkXBJf8fwo8/qULFTE45ko3Aa1E3O6onBGgTzXCn+rfnNsirlf//q&#10;GwAA//8DAFBLAQItABQABgAIAAAAIQC2gziS/gAAAOEBAAATAAAAAAAAAAAAAAAAAAAAAABbQ29u&#10;dGVudF9UeXBlc10ueG1sUEsBAi0AFAAGAAgAAAAhADj9If/WAAAAlAEAAAsAAAAAAAAAAAAAAAAA&#10;LwEAAF9yZWxzLy5yZWxzUEsBAi0AFAAGAAgAAAAhADaBRKLGAQAAdAMAAA4AAAAAAAAAAAAAAAAA&#10;LgIAAGRycy9lMm9Eb2MueG1sUEsBAi0AFAAGAAgAAAAhAJLfVlTZAAAABwEAAA8AAAAAAAAAAAAA&#10;AAAAIAQAAGRycy9kb3ducmV2LnhtbFBLBQYAAAAABAAEAPMAAAAmBQAAAAA=&#10;"/>
        </w:pict>
      </w:r>
    </w:p>
    <w:p w:rsidR="00C74CCF" w:rsidRDefault="00C74CCF" w:rsidP="00C74CCF">
      <w:pPr>
        <w:jc w:val="center"/>
        <w:rPr>
          <w:b/>
          <w:bCs/>
          <w:sz w:val="28"/>
        </w:rPr>
      </w:pPr>
    </w:p>
    <w:p w:rsidR="00C74CCF" w:rsidRDefault="00C74CCF" w:rsidP="00C74CCF">
      <w:pPr>
        <w:jc w:val="center"/>
        <w:rPr>
          <w:i/>
          <w:iCs/>
          <w:szCs w:val="28"/>
        </w:rPr>
      </w:pPr>
      <w:r>
        <w:rPr>
          <w:i/>
          <w:iCs/>
          <w:szCs w:val="28"/>
        </w:rPr>
        <w:t>..................., ngày....... tháng....... năm 2022</w:t>
      </w:r>
    </w:p>
    <w:p w:rsidR="00C74CCF" w:rsidRDefault="00C74CCF" w:rsidP="00C74CCF">
      <w:pPr>
        <w:spacing w:before="120" w:after="120"/>
        <w:jc w:val="right"/>
      </w:pPr>
    </w:p>
    <w:tbl>
      <w:tblPr>
        <w:tblW w:w="0" w:type="auto"/>
        <w:tblBorders>
          <w:insideH w:val="nil"/>
          <w:insideV w:val="nil"/>
        </w:tblBorders>
        <w:tblCellMar>
          <w:left w:w="0" w:type="dxa"/>
          <w:right w:w="0" w:type="dxa"/>
        </w:tblCellMar>
        <w:tblLook w:val="04A0"/>
      </w:tblPr>
      <w:tblGrid>
        <w:gridCol w:w="1788"/>
        <w:gridCol w:w="6972"/>
      </w:tblGrid>
      <w:tr w:rsidR="00C74CCF" w:rsidTr="00C74CCF">
        <w:trPr>
          <w:trHeight w:val="2431"/>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4CCF" w:rsidRDefault="00C74CCF">
            <w:pPr>
              <w:spacing w:before="120" w:after="120"/>
              <w:jc w:val="both"/>
              <w:rPr>
                <w:i/>
                <w:iCs/>
              </w:rPr>
            </w:pPr>
          </w:p>
          <w:p w:rsidR="00C74CCF" w:rsidRDefault="00C74CCF">
            <w:pPr>
              <w:spacing w:before="120" w:after="120"/>
              <w:jc w:val="both"/>
              <w:rPr>
                <w:i/>
                <w:iCs/>
              </w:rPr>
            </w:pPr>
          </w:p>
          <w:p w:rsidR="00C74CCF" w:rsidRDefault="00C74CCF">
            <w:pPr>
              <w:spacing w:before="120" w:after="120"/>
              <w:jc w:val="both"/>
              <w:rPr>
                <w:i/>
                <w:iCs/>
              </w:rPr>
            </w:pPr>
            <w:r>
              <w:rPr>
                <w:i/>
                <w:iCs/>
              </w:rPr>
              <w:t>(Dán ảnh 4x6)</w:t>
            </w:r>
          </w:p>
          <w:p w:rsidR="00C74CCF" w:rsidRDefault="00C74CCF">
            <w:pPr>
              <w:spacing w:before="120" w:after="120"/>
              <w:jc w:val="both"/>
            </w:pPr>
          </w:p>
        </w:tc>
        <w:tc>
          <w:tcPr>
            <w:tcW w:w="6972" w:type="dxa"/>
            <w:tcBorders>
              <w:top w:val="nil"/>
              <w:left w:val="nil"/>
              <w:bottom w:val="nil"/>
              <w:right w:val="nil"/>
            </w:tcBorders>
            <w:tcMar>
              <w:top w:w="0" w:type="dxa"/>
              <w:left w:w="108" w:type="dxa"/>
              <w:bottom w:w="0" w:type="dxa"/>
              <w:right w:w="108" w:type="dxa"/>
            </w:tcMar>
            <w:hideMark/>
          </w:tcPr>
          <w:p w:rsidR="00C74CCF" w:rsidRDefault="00C74CCF">
            <w:pPr>
              <w:spacing w:before="120" w:after="240"/>
              <w:jc w:val="center"/>
              <w:rPr>
                <w:b/>
                <w:bCs/>
                <w:sz w:val="28"/>
                <w:szCs w:val="28"/>
              </w:rPr>
            </w:pPr>
            <w:bookmarkStart w:id="0" w:name="chuong_pl_1_name"/>
            <w:r>
              <w:rPr>
                <w:b/>
                <w:bCs/>
                <w:szCs w:val="28"/>
              </w:rPr>
              <w:t>PHIẾU ĐĂNG KÝ DỰ TUYỂN</w:t>
            </w:r>
            <w:bookmarkEnd w:id="0"/>
          </w:p>
          <w:p w:rsidR="00C74CCF" w:rsidRDefault="00C74CCF">
            <w:pPr>
              <w:spacing w:before="120" w:after="120"/>
              <w:jc w:val="center"/>
            </w:pPr>
            <w:r>
              <w:rPr>
                <w:b/>
                <w:bCs/>
              </w:rPr>
              <w:t xml:space="preserve">Vị trí dự tuyển </w:t>
            </w:r>
            <w:r>
              <w:rPr>
                <w:vertAlign w:val="superscript"/>
              </w:rPr>
              <w:t>(1)</w:t>
            </w:r>
            <w:r>
              <w:t>: ……………………………………………………</w:t>
            </w:r>
          </w:p>
          <w:p w:rsidR="00C74CCF" w:rsidRDefault="00C74CCF">
            <w:pPr>
              <w:spacing w:before="120" w:after="120"/>
              <w:jc w:val="both"/>
            </w:pPr>
            <w:r>
              <w:t>…………………………………………………………………………</w:t>
            </w:r>
          </w:p>
          <w:p w:rsidR="00C74CCF" w:rsidRDefault="00C74CCF">
            <w:pPr>
              <w:spacing w:before="120" w:after="120"/>
              <w:jc w:val="both"/>
            </w:pPr>
            <w:r>
              <w:t>…………………………………………………………………………</w:t>
            </w:r>
          </w:p>
          <w:p w:rsidR="00C74CCF" w:rsidRDefault="00C74CCF">
            <w:pPr>
              <w:spacing w:before="120" w:after="120"/>
              <w:jc w:val="both"/>
            </w:pPr>
            <w:r>
              <w:rPr>
                <w:b/>
                <w:bCs/>
              </w:rPr>
              <w:t xml:space="preserve">Đơn vị dự tuyển </w:t>
            </w:r>
            <w:r>
              <w:rPr>
                <w:vertAlign w:val="superscript"/>
              </w:rPr>
              <w:t>(2)</w:t>
            </w:r>
            <w:r>
              <w:t>: …………………………………………………..</w:t>
            </w:r>
          </w:p>
          <w:p w:rsidR="00C74CCF" w:rsidRDefault="00C74CCF">
            <w:pPr>
              <w:spacing w:before="120" w:after="120"/>
              <w:jc w:val="both"/>
            </w:pPr>
            <w:r>
              <w:t>…………………………………………………………………………</w:t>
            </w:r>
          </w:p>
        </w:tc>
      </w:tr>
    </w:tbl>
    <w:p w:rsidR="00C74CCF" w:rsidRDefault="00C74CCF" w:rsidP="00C74CCF">
      <w:pPr>
        <w:spacing w:before="120" w:after="120"/>
        <w:jc w:val="both"/>
      </w:pPr>
    </w:p>
    <w:p w:rsidR="00C74CCF" w:rsidRDefault="00C74CCF" w:rsidP="00C74CCF">
      <w:pPr>
        <w:spacing w:before="120" w:after="120"/>
        <w:jc w:val="both"/>
        <w:rPr>
          <w:b/>
          <w:bCs/>
          <w:sz w:val="28"/>
          <w:szCs w:val="28"/>
        </w:rPr>
      </w:pPr>
      <w:r>
        <w:rPr>
          <w:szCs w:val="28"/>
          <w:lang w:val="vi-VN"/>
        </w:rPr>
        <w:t> </w:t>
      </w:r>
      <w:r>
        <w:rPr>
          <w:b/>
          <w:bCs/>
          <w:szCs w:val="28"/>
        </w:rPr>
        <w:t>I. THÔNG TIN CÁ NHÂN</w:t>
      </w:r>
    </w:p>
    <w:p w:rsidR="00C74CCF" w:rsidRDefault="00C74CCF" w:rsidP="00C74CCF">
      <w:pPr>
        <w:spacing w:before="120" w:after="120"/>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Họ và tên: …………………………………………………………………………………..</w:t>
            </w:r>
          </w:p>
          <w:p w:rsidR="00C74CCF" w:rsidRDefault="00C74CCF">
            <w:pPr>
              <w:spacing w:before="170" w:after="170"/>
              <w:jc w:val="both"/>
            </w:pPr>
            <w:r>
              <w:t>Ngày, tháng, năm sinh: ………….……………. Nam (Nữ): ………………………………</w:t>
            </w:r>
          </w:p>
          <w:p w:rsidR="00C74CCF" w:rsidRDefault="00C74CCF">
            <w:pPr>
              <w:spacing w:before="170" w:after="170"/>
              <w:jc w:val="both"/>
            </w:pPr>
            <w:r>
              <w:t>Dân tộc: ………………………… Tôn giáo: ……………………………………………...</w:t>
            </w:r>
          </w:p>
          <w:p w:rsidR="00C74CCF" w:rsidRDefault="00C74CCF">
            <w:pPr>
              <w:spacing w:before="170" w:after="170"/>
              <w:jc w:val="both"/>
            </w:pPr>
            <w:r>
              <w:t>Số CMND hoặc Thẻ căn cước công dân: ………….…..….…. Ngày cấp: ……….……….</w:t>
            </w:r>
          </w:p>
          <w:p w:rsidR="00C74CCF" w:rsidRDefault="00C74CCF">
            <w:pPr>
              <w:spacing w:before="170" w:after="170"/>
              <w:jc w:val="both"/>
            </w:pPr>
            <w:r>
              <w:t>Nơi cấp: ...………………………………………………………………………………......</w:t>
            </w:r>
          </w:p>
          <w:p w:rsidR="00C74CCF" w:rsidRDefault="00C74CCF">
            <w:pPr>
              <w:spacing w:before="170" w:after="170"/>
              <w:jc w:val="both"/>
            </w:pPr>
            <w:r>
              <w:t>Số điện thoại di động để báo tin: …………………………………………………………..</w:t>
            </w:r>
          </w:p>
          <w:p w:rsidR="00C74CCF" w:rsidRDefault="00C74CCF">
            <w:pPr>
              <w:spacing w:before="170" w:after="170"/>
              <w:jc w:val="both"/>
            </w:pPr>
            <w:r>
              <w:t xml:space="preserve"> Email: ……………………………………………………………………………………...</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Quê quán: ………………………………………………………………………………….</w:t>
            </w:r>
          </w:p>
          <w:p w:rsidR="00C74CCF" w:rsidRDefault="00C74CCF">
            <w:pPr>
              <w:spacing w:before="170" w:after="170"/>
              <w:jc w:val="both"/>
            </w:pPr>
            <w:r>
              <w:t>……………………………………………………………………………………………..</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Hộ khẩu thường trú: ………………………………………………………………………..</w:t>
            </w:r>
          </w:p>
          <w:p w:rsidR="00C74CCF" w:rsidRDefault="00C74CCF">
            <w:pPr>
              <w:spacing w:before="170" w:after="170"/>
              <w:jc w:val="both"/>
            </w:pPr>
            <w:r>
              <w:t>………………………………………………………………………………………………</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Chỗ ở hiện nay (để báo tin): ………………………………………………………………..</w:t>
            </w:r>
          </w:p>
          <w:p w:rsidR="00C74CCF" w:rsidRDefault="00C74CCF">
            <w:pPr>
              <w:spacing w:before="170" w:after="170"/>
              <w:jc w:val="both"/>
            </w:pPr>
            <w:r>
              <w:t>………………………………………………………………………………………………</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Tình trạng sức khỏe: ……………, Chiều cao: …………….., Cân nặng: ……………. kg</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Thành phần bản thân hiện nay: ………………………………………………………….....</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t>Trình độ văn hóa: …………………………………………………………………………..</w:t>
            </w:r>
          </w:p>
        </w:tc>
      </w:tr>
      <w:tr w:rsidR="00C74CCF" w:rsidTr="00C74CCF">
        <w:tc>
          <w:tcPr>
            <w:tcW w:w="8760" w:type="dxa"/>
            <w:tcBorders>
              <w:top w:val="single" w:sz="4" w:space="0" w:color="auto"/>
              <w:left w:val="single" w:sz="4" w:space="0" w:color="auto"/>
              <w:bottom w:val="single" w:sz="4" w:space="0" w:color="auto"/>
              <w:right w:val="single" w:sz="4" w:space="0" w:color="auto"/>
            </w:tcBorders>
            <w:hideMark/>
          </w:tcPr>
          <w:p w:rsidR="00C74CCF" w:rsidRDefault="00C74CCF">
            <w:pPr>
              <w:spacing w:before="170" w:after="170"/>
              <w:jc w:val="both"/>
            </w:pPr>
            <w:r>
              <w:lastRenderedPageBreak/>
              <w:t>Trình độ chuyên môn: ……………………………………………………………………...</w:t>
            </w:r>
          </w:p>
        </w:tc>
      </w:tr>
    </w:tbl>
    <w:p w:rsidR="00C74CCF" w:rsidRDefault="00C74CCF" w:rsidP="00C74CCF">
      <w:pPr>
        <w:spacing w:before="120" w:after="120"/>
        <w:jc w:val="both"/>
        <w:rPr>
          <w:b/>
          <w:bCs/>
          <w:sz w:val="28"/>
          <w:szCs w:val="28"/>
        </w:rPr>
      </w:pPr>
      <w:r>
        <w:rPr>
          <w:b/>
          <w:bCs/>
          <w:szCs w:val="28"/>
          <w:lang w:val="vi-VN"/>
        </w:rPr>
        <w:t>II. THÔNG TIN CƠ BẢN VỀ GIA ĐÌNH</w:t>
      </w:r>
    </w:p>
    <w:p w:rsidR="00C74CCF" w:rsidRDefault="00C74CCF" w:rsidP="00C74CCF">
      <w:pPr>
        <w:spacing w:before="120" w:after="120"/>
        <w:jc w:val="both"/>
        <w:rPr>
          <w:sz w:val="2"/>
        </w:rPr>
      </w:pPr>
    </w:p>
    <w:tbl>
      <w:tblPr>
        <w:tblW w:w="5040" w:type="pct"/>
        <w:tblBorders>
          <w:insideH w:val="nil"/>
          <w:insideV w:val="nil"/>
        </w:tblBorders>
        <w:tblCellMar>
          <w:left w:w="0" w:type="dxa"/>
          <w:right w:w="0" w:type="dxa"/>
        </w:tblCellMar>
        <w:tblLook w:val="04A0"/>
      </w:tblPr>
      <w:tblGrid>
        <w:gridCol w:w="1111"/>
        <w:gridCol w:w="2852"/>
        <w:gridCol w:w="1492"/>
        <w:gridCol w:w="3710"/>
      </w:tblGrid>
      <w:tr w:rsidR="00C74CCF" w:rsidTr="00C74CCF">
        <w:trPr>
          <w:trHeight w:val="324"/>
        </w:trPr>
        <w:tc>
          <w:tcPr>
            <w:tcW w:w="606" w:type="pct"/>
            <w:tcBorders>
              <w:top w:val="single" w:sz="8" w:space="0" w:color="auto"/>
              <w:left w:val="single" w:sz="8" w:space="0" w:color="auto"/>
              <w:bottom w:val="nil"/>
              <w:right w:val="nil"/>
            </w:tcBorders>
            <w:shd w:val="solid" w:color="FFFFFF" w:fill="auto"/>
            <w:vAlign w:val="center"/>
            <w:hideMark/>
          </w:tcPr>
          <w:p w:rsidR="00C74CCF" w:rsidRDefault="00C74CCF">
            <w:pPr>
              <w:spacing w:before="120" w:after="120"/>
              <w:jc w:val="center"/>
            </w:pPr>
            <w:r>
              <w:rPr>
                <w:b/>
                <w:bCs/>
              </w:rPr>
              <w:t>Mối quan hệ</w:t>
            </w:r>
          </w:p>
        </w:tc>
        <w:tc>
          <w:tcPr>
            <w:tcW w:w="1556" w:type="pct"/>
            <w:tcBorders>
              <w:top w:val="single" w:sz="8" w:space="0" w:color="auto"/>
              <w:left w:val="single" w:sz="8" w:space="0" w:color="auto"/>
              <w:bottom w:val="nil"/>
              <w:right w:val="nil"/>
            </w:tcBorders>
            <w:shd w:val="solid" w:color="FFFFFF" w:fill="auto"/>
            <w:vAlign w:val="center"/>
            <w:hideMark/>
          </w:tcPr>
          <w:p w:rsidR="00C74CCF" w:rsidRDefault="00C74CCF">
            <w:pPr>
              <w:spacing w:before="120" w:after="120"/>
              <w:jc w:val="center"/>
            </w:pPr>
            <w:r>
              <w:rPr>
                <w:b/>
                <w:bCs/>
              </w:rPr>
              <w:t>Họ và tên</w:t>
            </w:r>
          </w:p>
        </w:tc>
        <w:tc>
          <w:tcPr>
            <w:tcW w:w="814" w:type="pct"/>
            <w:tcBorders>
              <w:top w:val="single" w:sz="8" w:space="0" w:color="auto"/>
              <w:left w:val="single" w:sz="8" w:space="0" w:color="auto"/>
              <w:bottom w:val="nil"/>
              <w:right w:val="nil"/>
            </w:tcBorders>
            <w:shd w:val="solid" w:color="FFFFFF" w:fill="auto"/>
            <w:vAlign w:val="center"/>
            <w:hideMark/>
          </w:tcPr>
          <w:p w:rsidR="00C74CCF" w:rsidRDefault="00C74CCF">
            <w:pPr>
              <w:spacing w:before="120" w:after="120"/>
              <w:jc w:val="center"/>
            </w:pPr>
            <w:r>
              <w:rPr>
                <w:b/>
                <w:bCs/>
              </w:rPr>
              <w:t>Ngày, tháng, năm sinh</w:t>
            </w:r>
          </w:p>
        </w:tc>
        <w:tc>
          <w:tcPr>
            <w:tcW w:w="2024"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center"/>
            </w:pPr>
            <w:r>
              <w:rPr>
                <w:b/>
                <w:bCs/>
              </w:rPr>
              <w:t>Quê quán, nghề nghiệp, chức danh, chức vụ, đơn vị công tác, học tập, nơi ở (trong, ngoài nước); thành viên các tổ chức chính trị - xã hội ..........)</w:t>
            </w:r>
          </w:p>
        </w:tc>
      </w:tr>
      <w:tr w:rsidR="00C74CCF" w:rsidTr="00C74CCF">
        <w:tc>
          <w:tcPr>
            <w:tcW w:w="60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155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814"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2024"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60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155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814"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2024"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60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1556"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814" w:type="pct"/>
            <w:tcBorders>
              <w:top w:val="single" w:sz="8" w:space="0" w:color="auto"/>
              <w:left w:val="single" w:sz="8" w:space="0" w:color="auto"/>
              <w:bottom w:val="nil"/>
              <w:right w:val="nil"/>
            </w:tcBorders>
            <w:shd w:val="solid" w:color="FFFFFF" w:fill="auto"/>
            <w:vAlign w:val="center"/>
            <w:hideMark/>
          </w:tcPr>
          <w:p w:rsidR="00C74CCF" w:rsidRDefault="00C74CCF">
            <w:pPr>
              <w:spacing w:before="240" w:after="240"/>
              <w:jc w:val="both"/>
            </w:pPr>
            <w:r>
              <w:t> </w:t>
            </w:r>
          </w:p>
        </w:tc>
        <w:tc>
          <w:tcPr>
            <w:tcW w:w="2024"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606" w:type="pct"/>
            <w:tcBorders>
              <w:top w:val="single" w:sz="8" w:space="0" w:color="auto"/>
              <w:left w:val="single" w:sz="8" w:space="0" w:color="auto"/>
              <w:bottom w:val="nil"/>
              <w:right w:val="nil"/>
            </w:tcBorders>
            <w:shd w:val="solid" w:color="FFFFFF" w:fill="auto"/>
            <w:vAlign w:val="center"/>
          </w:tcPr>
          <w:p w:rsidR="00C74CCF" w:rsidRDefault="00C74CCF">
            <w:pPr>
              <w:spacing w:before="240" w:after="240"/>
              <w:jc w:val="both"/>
            </w:pPr>
          </w:p>
        </w:tc>
        <w:tc>
          <w:tcPr>
            <w:tcW w:w="1556" w:type="pct"/>
            <w:tcBorders>
              <w:top w:val="single" w:sz="8" w:space="0" w:color="auto"/>
              <w:left w:val="single" w:sz="8" w:space="0" w:color="auto"/>
              <w:bottom w:val="nil"/>
              <w:right w:val="nil"/>
            </w:tcBorders>
            <w:shd w:val="solid" w:color="FFFFFF" w:fill="auto"/>
            <w:vAlign w:val="center"/>
          </w:tcPr>
          <w:p w:rsidR="00C74CCF" w:rsidRDefault="00C74CCF">
            <w:pPr>
              <w:spacing w:before="240" w:after="240"/>
              <w:jc w:val="both"/>
            </w:pPr>
          </w:p>
        </w:tc>
        <w:tc>
          <w:tcPr>
            <w:tcW w:w="814" w:type="pct"/>
            <w:tcBorders>
              <w:top w:val="single" w:sz="8" w:space="0" w:color="auto"/>
              <w:left w:val="single" w:sz="8" w:space="0" w:color="auto"/>
              <w:bottom w:val="nil"/>
              <w:right w:val="nil"/>
            </w:tcBorders>
            <w:shd w:val="solid" w:color="FFFFFF" w:fill="auto"/>
            <w:vAlign w:val="center"/>
          </w:tcPr>
          <w:p w:rsidR="00C74CCF" w:rsidRDefault="00C74CCF">
            <w:pPr>
              <w:spacing w:before="240" w:after="240"/>
              <w:jc w:val="both"/>
            </w:pPr>
          </w:p>
        </w:tc>
        <w:tc>
          <w:tcPr>
            <w:tcW w:w="2024" w:type="pct"/>
            <w:tcBorders>
              <w:top w:val="single" w:sz="8" w:space="0" w:color="auto"/>
              <w:left w:val="single" w:sz="8" w:space="0" w:color="auto"/>
              <w:bottom w:val="nil"/>
              <w:right w:val="single" w:sz="8" w:space="0" w:color="auto"/>
            </w:tcBorders>
            <w:shd w:val="solid" w:color="FFFFFF" w:fill="auto"/>
            <w:vAlign w:val="center"/>
          </w:tcPr>
          <w:p w:rsidR="00C74CCF" w:rsidRDefault="00C74CCF">
            <w:pPr>
              <w:spacing w:before="120" w:after="120"/>
              <w:jc w:val="both"/>
            </w:pPr>
          </w:p>
        </w:tc>
      </w:tr>
      <w:tr w:rsidR="00C74CCF" w:rsidTr="00C74CCF">
        <w:tc>
          <w:tcPr>
            <w:tcW w:w="606"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240" w:after="240"/>
              <w:jc w:val="both"/>
            </w:pPr>
            <w:r>
              <w:t> </w:t>
            </w:r>
          </w:p>
        </w:tc>
        <w:tc>
          <w:tcPr>
            <w:tcW w:w="1556"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240" w:after="240"/>
              <w:jc w:val="both"/>
            </w:pPr>
            <w:r>
              <w:t> </w:t>
            </w:r>
          </w:p>
        </w:tc>
        <w:tc>
          <w:tcPr>
            <w:tcW w:w="81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240" w:after="240"/>
              <w:jc w:val="both"/>
            </w:pPr>
            <w:r>
              <w:t> </w:t>
            </w:r>
          </w:p>
        </w:tc>
        <w:tc>
          <w:tcPr>
            <w:tcW w:w="202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120" w:after="120"/>
              <w:jc w:val="both"/>
            </w:pPr>
            <w:r>
              <w:t> </w:t>
            </w:r>
          </w:p>
        </w:tc>
      </w:tr>
    </w:tbl>
    <w:p w:rsidR="00C74CCF" w:rsidRDefault="00C74CCF" w:rsidP="00C74CCF">
      <w:pPr>
        <w:spacing w:before="120" w:after="120"/>
        <w:jc w:val="both"/>
        <w:rPr>
          <w:b/>
          <w:bCs/>
          <w:sz w:val="12"/>
        </w:rPr>
      </w:pPr>
    </w:p>
    <w:p w:rsidR="00C74CCF" w:rsidRDefault="00C74CCF" w:rsidP="00C74CCF">
      <w:pPr>
        <w:spacing w:before="120" w:after="120"/>
        <w:jc w:val="both"/>
        <w:rPr>
          <w:b/>
          <w:bCs/>
          <w:sz w:val="28"/>
          <w:szCs w:val="28"/>
        </w:rPr>
      </w:pPr>
      <w:r>
        <w:rPr>
          <w:b/>
          <w:bCs/>
          <w:szCs w:val="28"/>
          <w:lang w:val="vi-VN"/>
        </w:rPr>
        <w:t>III. THÔNG TIN VỀ QUÁ TRÌNH ĐÀO TẠO</w:t>
      </w:r>
    </w:p>
    <w:p w:rsidR="00C74CCF" w:rsidRDefault="00C74CCF" w:rsidP="00C74CCF">
      <w:pPr>
        <w:spacing w:before="120" w:after="120"/>
        <w:jc w:val="both"/>
        <w:rPr>
          <w:sz w:val="6"/>
        </w:rPr>
      </w:pPr>
    </w:p>
    <w:tbl>
      <w:tblPr>
        <w:tblW w:w="5000" w:type="pct"/>
        <w:tblBorders>
          <w:insideH w:val="nil"/>
          <w:insideV w:val="nil"/>
        </w:tblBorders>
        <w:tblCellMar>
          <w:left w:w="0" w:type="dxa"/>
          <w:right w:w="0" w:type="dxa"/>
        </w:tblCellMar>
        <w:tblLook w:val="04A0"/>
      </w:tblPr>
      <w:tblGrid>
        <w:gridCol w:w="1370"/>
        <w:gridCol w:w="1208"/>
        <w:gridCol w:w="1116"/>
        <w:gridCol w:w="1287"/>
        <w:gridCol w:w="1407"/>
        <w:gridCol w:w="958"/>
        <w:gridCol w:w="784"/>
        <w:gridCol w:w="962"/>
      </w:tblGrid>
      <w:tr w:rsidR="00C74CCF" w:rsidTr="00C74CCF">
        <w:tc>
          <w:tcPr>
            <w:tcW w:w="753"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Ngày, tháng, năm cấp văn bằng, chứng chỉ</w:t>
            </w:r>
          </w:p>
        </w:tc>
        <w:tc>
          <w:tcPr>
            <w:tcW w:w="66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Tên trường, cơ sở đào tạo cấp</w:t>
            </w:r>
          </w:p>
        </w:tc>
        <w:tc>
          <w:tcPr>
            <w:tcW w:w="61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Trình độ văn bằng, chứng chỉ</w:t>
            </w:r>
          </w:p>
        </w:tc>
        <w:tc>
          <w:tcPr>
            <w:tcW w:w="708"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Số hiệu của văn bằng, chứng chỉ</w:t>
            </w:r>
          </w:p>
        </w:tc>
        <w:tc>
          <w:tcPr>
            <w:tcW w:w="77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Chuyên ngành đào tạo (ghi theo bảng điểm)</w:t>
            </w:r>
          </w:p>
        </w:tc>
        <w:tc>
          <w:tcPr>
            <w:tcW w:w="527"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Ngành đào tạo</w:t>
            </w:r>
          </w:p>
        </w:tc>
        <w:tc>
          <w:tcPr>
            <w:tcW w:w="431"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120" w:after="120"/>
              <w:jc w:val="center"/>
            </w:pPr>
            <w:r>
              <w:rPr>
                <w:b/>
                <w:bCs/>
              </w:rPr>
              <w:t>Hình thức đào tạo</w:t>
            </w:r>
          </w:p>
        </w:tc>
        <w:tc>
          <w:tcPr>
            <w:tcW w:w="52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120" w:after="120"/>
              <w:jc w:val="center"/>
            </w:pPr>
            <w:r>
              <w:rPr>
                <w:b/>
                <w:bCs/>
              </w:rPr>
              <w:t>Xếp loại bằng, chứng chỉ</w:t>
            </w:r>
          </w:p>
        </w:tc>
      </w:tr>
      <w:tr w:rsidR="00C74CCF" w:rsidTr="00C74CCF">
        <w:tc>
          <w:tcPr>
            <w:tcW w:w="753"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6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1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08"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7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7"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431"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600" w:after="600"/>
              <w:jc w:val="both"/>
            </w:pPr>
            <w:r>
              <w:t> </w:t>
            </w:r>
          </w:p>
        </w:tc>
      </w:tr>
      <w:tr w:rsidR="00C74CCF" w:rsidTr="00C74CCF">
        <w:tc>
          <w:tcPr>
            <w:tcW w:w="753"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6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1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08"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7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7"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431"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600" w:after="600"/>
              <w:jc w:val="both"/>
            </w:pPr>
            <w:r>
              <w:t> </w:t>
            </w:r>
          </w:p>
        </w:tc>
      </w:tr>
      <w:tr w:rsidR="00C74CCF" w:rsidTr="00C74CCF">
        <w:tc>
          <w:tcPr>
            <w:tcW w:w="753"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6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61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08"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774"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7"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431"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600" w:after="600"/>
              <w:jc w:val="both"/>
            </w:pPr>
            <w:r>
              <w:t> </w:t>
            </w:r>
          </w:p>
        </w:tc>
        <w:tc>
          <w:tcPr>
            <w:tcW w:w="52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600" w:after="600"/>
              <w:jc w:val="both"/>
            </w:pPr>
            <w:r>
              <w:t> </w:t>
            </w:r>
          </w:p>
        </w:tc>
      </w:tr>
    </w:tbl>
    <w:p w:rsidR="00C74CCF" w:rsidRDefault="00C74CCF" w:rsidP="00C74CCF">
      <w:pPr>
        <w:spacing w:before="120" w:after="120"/>
        <w:jc w:val="both"/>
        <w:rPr>
          <w:b/>
          <w:bCs/>
          <w:sz w:val="28"/>
          <w:szCs w:val="28"/>
        </w:rPr>
      </w:pPr>
      <w:r>
        <w:rPr>
          <w:b/>
          <w:bCs/>
          <w:lang w:val="vi-VN"/>
        </w:rPr>
        <w:br w:type="page"/>
      </w:r>
      <w:r>
        <w:rPr>
          <w:b/>
          <w:bCs/>
          <w:szCs w:val="28"/>
          <w:lang w:val="vi-VN"/>
        </w:rPr>
        <w:lastRenderedPageBreak/>
        <w:t>IV. THÔNG TIN VỀ QUÁ TRÌNH CÔNG TÁC (nếu có)</w:t>
      </w:r>
    </w:p>
    <w:p w:rsidR="00C74CCF" w:rsidRDefault="00C74CCF" w:rsidP="00C74CCF">
      <w:pPr>
        <w:spacing w:before="120" w:after="120"/>
        <w:jc w:val="both"/>
        <w:rPr>
          <w:sz w:val="8"/>
        </w:rPr>
      </w:pPr>
    </w:p>
    <w:tbl>
      <w:tblPr>
        <w:tblW w:w="5000" w:type="pct"/>
        <w:tblBorders>
          <w:insideH w:val="nil"/>
          <w:insideV w:val="nil"/>
        </w:tblBorders>
        <w:tblCellMar>
          <w:left w:w="0" w:type="dxa"/>
          <w:right w:w="0" w:type="dxa"/>
        </w:tblCellMar>
        <w:tblLook w:val="04A0"/>
      </w:tblPr>
      <w:tblGrid>
        <w:gridCol w:w="2413"/>
        <w:gridCol w:w="6679"/>
      </w:tblGrid>
      <w:tr w:rsidR="00C74CCF" w:rsidTr="00C74CCF">
        <w:tc>
          <w:tcPr>
            <w:tcW w:w="1327" w:type="pct"/>
            <w:tcBorders>
              <w:top w:val="single" w:sz="8" w:space="0" w:color="auto"/>
              <w:left w:val="single" w:sz="8" w:space="0" w:color="auto"/>
              <w:bottom w:val="nil"/>
              <w:right w:val="nil"/>
            </w:tcBorders>
            <w:shd w:val="solid" w:color="FFFFFF" w:fill="auto"/>
            <w:vAlign w:val="center"/>
            <w:hideMark/>
          </w:tcPr>
          <w:p w:rsidR="00C74CCF" w:rsidRDefault="00C74CCF">
            <w:pPr>
              <w:spacing w:before="120" w:after="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center"/>
            </w:pPr>
            <w:r>
              <w:rPr>
                <w:b/>
                <w:bCs/>
              </w:rPr>
              <w:t>Cơ quan, tổ chức, đơn vị công tác</w:t>
            </w:r>
          </w:p>
        </w:tc>
      </w:tr>
      <w:tr w:rsidR="00C74CCF" w:rsidTr="00C74CCF">
        <w:tc>
          <w:tcPr>
            <w:tcW w:w="1327" w:type="pct"/>
            <w:tcBorders>
              <w:top w:val="single" w:sz="8" w:space="0" w:color="auto"/>
              <w:left w:val="single" w:sz="8" w:space="0" w:color="auto"/>
              <w:bottom w:val="nil"/>
              <w:right w:val="nil"/>
            </w:tcBorders>
            <w:shd w:val="solid" w:color="FFFFFF" w:fill="auto"/>
            <w:vAlign w:val="center"/>
            <w:hideMark/>
          </w:tcPr>
          <w:p w:rsidR="00C74CCF" w:rsidRDefault="00C74CCF">
            <w:pPr>
              <w:spacing w:before="360" w:after="360"/>
              <w:jc w:val="both"/>
            </w:pPr>
            <w:r>
              <w:t> </w:t>
            </w:r>
          </w:p>
        </w:tc>
        <w:tc>
          <w:tcPr>
            <w:tcW w:w="3673"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1327" w:type="pct"/>
            <w:tcBorders>
              <w:top w:val="single" w:sz="8" w:space="0" w:color="auto"/>
              <w:left w:val="single" w:sz="8" w:space="0" w:color="auto"/>
              <w:bottom w:val="nil"/>
              <w:right w:val="nil"/>
            </w:tcBorders>
            <w:shd w:val="solid" w:color="FFFFFF" w:fill="auto"/>
            <w:vAlign w:val="center"/>
            <w:hideMark/>
          </w:tcPr>
          <w:p w:rsidR="00C74CCF" w:rsidRDefault="00C74CCF">
            <w:pPr>
              <w:spacing w:before="360" w:after="360"/>
              <w:jc w:val="both"/>
            </w:pPr>
            <w:r>
              <w:t> </w:t>
            </w:r>
          </w:p>
        </w:tc>
        <w:tc>
          <w:tcPr>
            <w:tcW w:w="3673"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1327" w:type="pct"/>
            <w:tcBorders>
              <w:top w:val="single" w:sz="8" w:space="0" w:color="auto"/>
              <w:left w:val="single" w:sz="8" w:space="0" w:color="auto"/>
              <w:bottom w:val="nil"/>
              <w:right w:val="nil"/>
            </w:tcBorders>
            <w:shd w:val="solid" w:color="FFFFFF" w:fill="auto"/>
            <w:vAlign w:val="center"/>
            <w:hideMark/>
          </w:tcPr>
          <w:p w:rsidR="00C74CCF" w:rsidRDefault="00C74CCF">
            <w:pPr>
              <w:spacing w:before="360" w:after="360"/>
              <w:jc w:val="both"/>
            </w:pPr>
            <w:r>
              <w:t> </w:t>
            </w:r>
          </w:p>
        </w:tc>
        <w:tc>
          <w:tcPr>
            <w:tcW w:w="3673"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1327" w:type="pct"/>
            <w:tcBorders>
              <w:top w:val="single" w:sz="8" w:space="0" w:color="auto"/>
              <w:left w:val="single" w:sz="8" w:space="0" w:color="auto"/>
              <w:bottom w:val="nil"/>
              <w:right w:val="nil"/>
            </w:tcBorders>
            <w:shd w:val="solid" w:color="FFFFFF" w:fill="auto"/>
            <w:vAlign w:val="center"/>
            <w:hideMark/>
          </w:tcPr>
          <w:p w:rsidR="00C74CCF" w:rsidRDefault="00C74CCF">
            <w:pPr>
              <w:spacing w:before="360" w:after="360"/>
              <w:jc w:val="both"/>
            </w:pPr>
            <w:r>
              <w:t> </w:t>
            </w:r>
          </w:p>
        </w:tc>
        <w:tc>
          <w:tcPr>
            <w:tcW w:w="3673" w:type="pct"/>
            <w:tcBorders>
              <w:top w:val="single" w:sz="8" w:space="0" w:color="auto"/>
              <w:left w:val="single" w:sz="8" w:space="0" w:color="auto"/>
              <w:bottom w:val="nil"/>
              <w:right w:val="single" w:sz="8" w:space="0" w:color="auto"/>
            </w:tcBorders>
            <w:shd w:val="solid" w:color="FFFFFF" w:fill="auto"/>
            <w:vAlign w:val="center"/>
            <w:hideMark/>
          </w:tcPr>
          <w:p w:rsidR="00C74CCF" w:rsidRDefault="00C74CCF">
            <w:pPr>
              <w:spacing w:before="120" w:after="120"/>
              <w:jc w:val="both"/>
            </w:pPr>
            <w:r>
              <w:t> </w:t>
            </w:r>
          </w:p>
        </w:tc>
      </w:tr>
      <w:tr w:rsidR="00C74CCF" w:rsidTr="00C74CCF">
        <w:tc>
          <w:tcPr>
            <w:tcW w:w="1327" w:type="pct"/>
            <w:tcBorders>
              <w:top w:val="single" w:sz="8" w:space="0" w:color="auto"/>
              <w:left w:val="single" w:sz="8" w:space="0" w:color="auto"/>
              <w:bottom w:val="single" w:sz="8" w:space="0" w:color="auto"/>
              <w:right w:val="nil"/>
            </w:tcBorders>
            <w:shd w:val="solid" w:color="FFFFFF" w:fill="auto"/>
            <w:vAlign w:val="center"/>
            <w:hideMark/>
          </w:tcPr>
          <w:p w:rsidR="00C74CCF" w:rsidRDefault="00C74CCF">
            <w:pPr>
              <w:spacing w:before="360" w:after="360"/>
              <w:jc w:val="both"/>
            </w:pPr>
            <w:r>
              <w:t> </w:t>
            </w:r>
          </w:p>
        </w:tc>
        <w:tc>
          <w:tcPr>
            <w:tcW w:w="367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74CCF" w:rsidRDefault="00C74CCF">
            <w:pPr>
              <w:spacing w:before="120" w:after="120"/>
              <w:jc w:val="both"/>
            </w:pPr>
            <w:r>
              <w:t> </w:t>
            </w:r>
          </w:p>
        </w:tc>
      </w:tr>
    </w:tbl>
    <w:p w:rsidR="00C74CCF" w:rsidRDefault="00C74CCF" w:rsidP="00C74CCF">
      <w:pPr>
        <w:spacing w:before="120" w:after="120"/>
        <w:jc w:val="both"/>
        <w:rPr>
          <w:b/>
          <w:bCs/>
          <w:sz w:val="28"/>
          <w:szCs w:val="28"/>
        </w:rPr>
      </w:pPr>
    </w:p>
    <w:p w:rsidR="00C74CCF" w:rsidRDefault="00C74CCF" w:rsidP="00C74CCF">
      <w:pPr>
        <w:spacing w:before="120" w:after="120"/>
        <w:jc w:val="both"/>
        <w:rPr>
          <w:szCs w:val="28"/>
        </w:rPr>
      </w:pPr>
      <w:r>
        <w:rPr>
          <w:b/>
          <w:bCs/>
          <w:szCs w:val="28"/>
          <w:lang w:val="vi-VN"/>
        </w:rPr>
        <w:t>V.</w:t>
      </w:r>
      <w:r>
        <w:rPr>
          <w:b/>
          <w:bCs/>
          <w:szCs w:val="28"/>
        </w:rPr>
        <w:t xml:space="preserve"> ĐỐI TƯỢNG ƯU TIÊN</w:t>
      </w:r>
      <w:r>
        <w:rPr>
          <w:szCs w:val="28"/>
        </w:rPr>
        <w:t xml:space="preserve"> (nếu có)</w:t>
      </w:r>
    </w:p>
    <w:p w:rsidR="00C74CCF" w:rsidRDefault="00C74CCF" w:rsidP="00C74CCF">
      <w:pPr>
        <w:spacing w:before="120" w:after="120"/>
        <w:jc w:val="both"/>
      </w:pPr>
      <w:r>
        <w:t>………………………………………………………………………………………………</w:t>
      </w:r>
    </w:p>
    <w:p w:rsidR="00C74CCF" w:rsidRDefault="00C74CCF" w:rsidP="00C74CCF">
      <w:pPr>
        <w:spacing w:before="120" w:after="120"/>
        <w:jc w:val="both"/>
      </w:pPr>
      <w:r>
        <w:t>………………………………………………………………………………………………</w:t>
      </w:r>
    </w:p>
    <w:p w:rsidR="00C74CCF" w:rsidRDefault="00C74CCF" w:rsidP="00C74CCF">
      <w:pPr>
        <w:spacing w:before="120" w:after="120"/>
        <w:jc w:val="both"/>
        <w:rPr>
          <w:sz w:val="28"/>
          <w:szCs w:val="28"/>
        </w:rPr>
      </w:pPr>
      <w:r>
        <w:rPr>
          <w:szCs w:val="28"/>
        </w:rPr>
        <w:t>Tôi xin cam đoan những lời khai trên của tôi là đúng sự thật. Sau khi nhận được thông báo trúng tuyển tôi sẽ hoàn thiện hồ sơ theo quy định. Nếu sai sự thật thì kết quả tuyển dụng của tôi sẽ bị Ban Quản lý Khu kinh tế tỉnh Hà Tĩnh  hủy bỏ, tôi sẽ chịu trách nhiệm trước pháp luật và cam kết không đăng ký tham gia kỳ tuyển dụng kế tiếp Ban Quản lý Khu kinh tế tỉnh Hà Tĩnh ./.</w:t>
      </w:r>
    </w:p>
    <w:p w:rsidR="00C74CCF" w:rsidRDefault="00C74CCF" w:rsidP="00C74CCF">
      <w:pPr>
        <w:spacing w:before="120" w:after="120"/>
        <w:jc w:val="both"/>
        <w:rPr>
          <w:sz w:val="12"/>
        </w:rPr>
      </w:pPr>
      <w:r>
        <w:t> </w:t>
      </w:r>
    </w:p>
    <w:tbl>
      <w:tblPr>
        <w:tblW w:w="0" w:type="auto"/>
        <w:tblBorders>
          <w:insideH w:val="nil"/>
          <w:insideV w:val="nil"/>
        </w:tblBorders>
        <w:tblCellMar>
          <w:left w:w="0" w:type="dxa"/>
          <w:right w:w="0" w:type="dxa"/>
        </w:tblCellMar>
        <w:tblLook w:val="04A0"/>
      </w:tblPr>
      <w:tblGrid>
        <w:gridCol w:w="4428"/>
        <w:gridCol w:w="4428"/>
      </w:tblGrid>
      <w:tr w:rsidR="00C74CCF" w:rsidTr="00C74CCF">
        <w:tc>
          <w:tcPr>
            <w:tcW w:w="4428" w:type="dxa"/>
            <w:tcBorders>
              <w:top w:val="nil"/>
              <w:left w:val="nil"/>
              <w:bottom w:val="nil"/>
              <w:right w:val="nil"/>
            </w:tcBorders>
            <w:tcMar>
              <w:top w:w="0" w:type="dxa"/>
              <w:left w:w="108" w:type="dxa"/>
              <w:bottom w:w="0" w:type="dxa"/>
              <w:right w:w="108" w:type="dxa"/>
            </w:tcMar>
            <w:hideMark/>
          </w:tcPr>
          <w:p w:rsidR="00C74CCF" w:rsidRDefault="00C74CCF">
            <w:pPr>
              <w:spacing w:before="120" w:after="120"/>
              <w:jc w:val="both"/>
            </w:pPr>
            <w:r>
              <w:t> </w:t>
            </w:r>
          </w:p>
        </w:tc>
        <w:tc>
          <w:tcPr>
            <w:tcW w:w="4428" w:type="dxa"/>
            <w:tcBorders>
              <w:top w:val="nil"/>
              <w:left w:val="nil"/>
              <w:bottom w:val="nil"/>
              <w:right w:val="nil"/>
            </w:tcBorders>
            <w:tcMar>
              <w:top w:w="0" w:type="dxa"/>
              <w:left w:w="108" w:type="dxa"/>
              <w:bottom w:w="0" w:type="dxa"/>
              <w:right w:w="108" w:type="dxa"/>
            </w:tcMar>
          </w:tcPr>
          <w:p w:rsidR="00C74CCF" w:rsidRDefault="00C74CCF">
            <w:pPr>
              <w:spacing w:before="120" w:after="120"/>
              <w:jc w:val="center"/>
              <w:rPr>
                <w:i/>
                <w:iCs/>
              </w:rPr>
            </w:pPr>
            <w:r>
              <w:rPr>
                <w:b/>
                <w:bCs/>
              </w:rPr>
              <w:t>NGƯỜI VIẾT PHIẾU</w:t>
            </w:r>
            <w:r>
              <w:rPr>
                <w:b/>
                <w:bCs/>
              </w:rPr>
              <w:br/>
            </w:r>
            <w:r>
              <w:rPr>
                <w:i/>
                <w:iCs/>
              </w:rPr>
              <w:t>(Ký, ghi rõ họ tên)</w:t>
            </w:r>
          </w:p>
          <w:p w:rsidR="00C74CCF" w:rsidRDefault="00C74CCF">
            <w:pPr>
              <w:spacing w:before="120" w:after="120"/>
              <w:jc w:val="center"/>
              <w:rPr>
                <w:i/>
                <w:iCs/>
              </w:rPr>
            </w:pPr>
          </w:p>
          <w:p w:rsidR="00C74CCF" w:rsidRDefault="00C74CCF">
            <w:pPr>
              <w:spacing w:before="120" w:after="120"/>
              <w:jc w:val="center"/>
              <w:rPr>
                <w:i/>
                <w:iCs/>
              </w:rPr>
            </w:pPr>
          </w:p>
          <w:p w:rsidR="00C74CCF" w:rsidRDefault="00C74CCF">
            <w:pPr>
              <w:spacing w:before="120" w:after="120"/>
              <w:jc w:val="center"/>
              <w:rPr>
                <w:i/>
                <w:iCs/>
              </w:rPr>
            </w:pPr>
          </w:p>
          <w:p w:rsidR="00C74CCF" w:rsidRDefault="00C74CCF">
            <w:pPr>
              <w:spacing w:before="120" w:after="120"/>
              <w:jc w:val="center"/>
            </w:pPr>
          </w:p>
        </w:tc>
      </w:tr>
    </w:tbl>
    <w:p w:rsidR="00C74CCF" w:rsidRDefault="00C74CCF" w:rsidP="00C74CCF">
      <w:pPr>
        <w:spacing w:before="120" w:after="120"/>
        <w:jc w:val="both"/>
      </w:pPr>
      <w:r>
        <w:rPr>
          <w:b/>
          <w:bCs/>
          <w:i/>
          <w:iCs/>
          <w:lang w:val="vi-VN"/>
        </w:rPr>
        <w:t>Ghi chú:</w:t>
      </w:r>
    </w:p>
    <w:p w:rsidR="00C74CCF" w:rsidRDefault="00C74CCF" w:rsidP="00C74CCF">
      <w:pPr>
        <w:spacing w:before="120" w:after="120"/>
        <w:jc w:val="both"/>
      </w:pPr>
      <w:r>
        <w:rPr>
          <w:lang w:val="vi-VN"/>
        </w:rPr>
        <w:t>1. Ghi đúng vị trí việc làm đăng ký dự tuyển;</w:t>
      </w:r>
    </w:p>
    <w:p w:rsidR="00C74CCF" w:rsidRDefault="00C74CCF" w:rsidP="00C74CCF">
      <w:pPr>
        <w:spacing w:before="120" w:after="120"/>
        <w:jc w:val="both"/>
        <w:rPr>
          <w:b/>
          <w:sz w:val="28"/>
          <w:szCs w:val="28"/>
        </w:rPr>
      </w:pPr>
      <w:r>
        <w:rPr>
          <w:lang w:val="vi-VN"/>
        </w:rPr>
        <w:t>2. Ghi đúng tên cơ quan, tổ chức, đơn vị có chỉ tiêu tuyển dụng</w:t>
      </w:r>
      <w:r>
        <w:t>.</w:t>
      </w:r>
      <w:r>
        <w:rPr>
          <w:lang w:val="vi-VN"/>
        </w:rPr>
        <w:t> </w:t>
      </w:r>
    </w:p>
    <w:p w:rsidR="00DA75CB" w:rsidRPr="00180D35" w:rsidRDefault="00DA75CB" w:rsidP="00AA4621">
      <w:pPr>
        <w:rPr>
          <w:sz w:val="28"/>
          <w:szCs w:val="28"/>
        </w:rPr>
      </w:pPr>
    </w:p>
    <w:sectPr w:rsidR="00DA75CB" w:rsidRPr="00180D35" w:rsidSect="00B23CF3">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DF" w:rsidRDefault="00FB0DDF" w:rsidP="00B23CF3">
      <w:r>
        <w:separator/>
      </w:r>
    </w:p>
  </w:endnote>
  <w:endnote w:type="continuationSeparator" w:id="1">
    <w:p w:rsidR="00FB0DDF" w:rsidRDefault="00FB0DDF" w:rsidP="00B23C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DF" w:rsidRDefault="00FB0DDF" w:rsidP="00B23CF3">
      <w:r>
        <w:separator/>
      </w:r>
    </w:p>
  </w:footnote>
  <w:footnote w:type="continuationSeparator" w:id="1">
    <w:p w:rsidR="00FB0DDF" w:rsidRDefault="00FB0DDF" w:rsidP="00B23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03636"/>
      <w:docPartObj>
        <w:docPartGallery w:val="Page Numbers (Top of Page)"/>
        <w:docPartUnique/>
      </w:docPartObj>
    </w:sdtPr>
    <w:sdtEndPr>
      <w:rPr>
        <w:noProof/>
      </w:rPr>
    </w:sdtEndPr>
    <w:sdtContent>
      <w:p w:rsidR="00B23CF3" w:rsidRDefault="00A0161D">
        <w:pPr>
          <w:pStyle w:val="Header"/>
          <w:jc w:val="center"/>
        </w:pPr>
        <w:r>
          <w:fldChar w:fldCharType="begin"/>
        </w:r>
        <w:r w:rsidR="00B23CF3">
          <w:instrText xml:space="preserve"> PAGE   \* MERGEFORMAT </w:instrText>
        </w:r>
        <w:r>
          <w:fldChar w:fldCharType="separate"/>
        </w:r>
        <w:r w:rsidR="00E853E3">
          <w:rPr>
            <w:noProof/>
          </w:rPr>
          <w:t>2</w:t>
        </w:r>
        <w:r>
          <w:rPr>
            <w:noProof/>
          </w:rPr>
          <w:fldChar w:fldCharType="end"/>
        </w:r>
      </w:p>
    </w:sdtContent>
  </w:sdt>
  <w:p w:rsidR="00B23CF3" w:rsidRDefault="00B23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CF3"/>
    <w:rsid w:val="00022377"/>
    <w:rsid w:val="00035530"/>
    <w:rsid w:val="000523B4"/>
    <w:rsid w:val="00090172"/>
    <w:rsid w:val="000B2106"/>
    <w:rsid w:val="00132431"/>
    <w:rsid w:val="00180D35"/>
    <w:rsid w:val="001814EB"/>
    <w:rsid w:val="00183948"/>
    <w:rsid w:val="0018604E"/>
    <w:rsid w:val="001F6015"/>
    <w:rsid w:val="002165FD"/>
    <w:rsid w:val="00246AC6"/>
    <w:rsid w:val="002E1748"/>
    <w:rsid w:val="002F6EEE"/>
    <w:rsid w:val="00366E26"/>
    <w:rsid w:val="003863A6"/>
    <w:rsid w:val="003D6896"/>
    <w:rsid w:val="00462221"/>
    <w:rsid w:val="0049196A"/>
    <w:rsid w:val="004A5E59"/>
    <w:rsid w:val="004C5E67"/>
    <w:rsid w:val="004F0D79"/>
    <w:rsid w:val="00667A2A"/>
    <w:rsid w:val="006A1EE9"/>
    <w:rsid w:val="006F280B"/>
    <w:rsid w:val="00711CB8"/>
    <w:rsid w:val="007E3E20"/>
    <w:rsid w:val="007E706E"/>
    <w:rsid w:val="007F0409"/>
    <w:rsid w:val="00815DE5"/>
    <w:rsid w:val="008E6490"/>
    <w:rsid w:val="00924ACF"/>
    <w:rsid w:val="00991A0B"/>
    <w:rsid w:val="00997DBF"/>
    <w:rsid w:val="009C58E1"/>
    <w:rsid w:val="00A0161D"/>
    <w:rsid w:val="00A05648"/>
    <w:rsid w:val="00A12E68"/>
    <w:rsid w:val="00AA4621"/>
    <w:rsid w:val="00AB255F"/>
    <w:rsid w:val="00AB2B9C"/>
    <w:rsid w:val="00AD2123"/>
    <w:rsid w:val="00AD4CC5"/>
    <w:rsid w:val="00B23CF3"/>
    <w:rsid w:val="00B4504C"/>
    <w:rsid w:val="00B63F58"/>
    <w:rsid w:val="00B82202"/>
    <w:rsid w:val="00C74CCF"/>
    <w:rsid w:val="00C8679A"/>
    <w:rsid w:val="00CB425B"/>
    <w:rsid w:val="00CC779B"/>
    <w:rsid w:val="00D519BC"/>
    <w:rsid w:val="00D67397"/>
    <w:rsid w:val="00DA75CB"/>
    <w:rsid w:val="00DD79A6"/>
    <w:rsid w:val="00DE62F9"/>
    <w:rsid w:val="00E35B67"/>
    <w:rsid w:val="00E853E3"/>
    <w:rsid w:val="00EC01BD"/>
    <w:rsid w:val="00EC0D7C"/>
    <w:rsid w:val="00F35FE8"/>
    <w:rsid w:val="00F92B16"/>
    <w:rsid w:val="00FB0DD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F3"/>
    <w:pPr>
      <w:tabs>
        <w:tab w:val="center" w:pos="4680"/>
        <w:tab w:val="right" w:pos="9360"/>
      </w:tabs>
    </w:pPr>
  </w:style>
  <w:style w:type="character" w:customStyle="1" w:styleId="HeaderChar">
    <w:name w:val="Header Char"/>
    <w:basedOn w:val="DefaultParagraphFont"/>
    <w:link w:val="Header"/>
    <w:uiPriority w:val="99"/>
    <w:rsid w:val="00B23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CF3"/>
    <w:pPr>
      <w:tabs>
        <w:tab w:val="center" w:pos="4680"/>
        <w:tab w:val="right" w:pos="9360"/>
      </w:tabs>
    </w:pPr>
  </w:style>
  <w:style w:type="character" w:customStyle="1" w:styleId="FooterChar">
    <w:name w:val="Footer Char"/>
    <w:basedOn w:val="DefaultParagraphFont"/>
    <w:link w:val="Footer"/>
    <w:uiPriority w:val="99"/>
    <w:rsid w:val="00B23CF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22377"/>
    <w:rPr>
      <w:sz w:val="20"/>
      <w:szCs w:val="20"/>
    </w:rPr>
  </w:style>
  <w:style w:type="character" w:customStyle="1" w:styleId="FootnoteTextChar">
    <w:name w:val="Footnote Text Char"/>
    <w:basedOn w:val="DefaultParagraphFont"/>
    <w:link w:val="FootnoteText"/>
    <w:uiPriority w:val="99"/>
    <w:rsid w:val="00022377"/>
    <w:rPr>
      <w:rFonts w:ascii="Times New Roman" w:eastAsia="Times New Roman" w:hAnsi="Times New Roman" w:cs="Times New Roman"/>
      <w:sz w:val="20"/>
      <w:szCs w:val="20"/>
    </w:rPr>
  </w:style>
  <w:style w:type="character" w:styleId="FootnoteReference">
    <w:name w:val="footnote reference"/>
    <w:uiPriority w:val="99"/>
    <w:unhideWhenUsed/>
    <w:rsid w:val="00022377"/>
    <w:rPr>
      <w:vertAlign w:val="superscript"/>
    </w:rPr>
  </w:style>
</w:styles>
</file>

<file path=word/webSettings.xml><?xml version="1.0" encoding="utf-8"?>
<w:webSettings xmlns:r="http://schemas.openxmlformats.org/officeDocument/2006/relationships" xmlns:w="http://schemas.openxmlformats.org/wordprocessingml/2006/main">
  <w:divs>
    <w:div w:id="1372876234">
      <w:bodyDiv w:val="1"/>
      <w:marLeft w:val="0"/>
      <w:marRight w:val="0"/>
      <w:marTop w:val="0"/>
      <w:marBottom w:val="0"/>
      <w:divBdr>
        <w:top w:val="none" w:sz="0" w:space="0" w:color="auto"/>
        <w:left w:val="none" w:sz="0" w:space="0" w:color="auto"/>
        <w:bottom w:val="none" w:sz="0" w:space="0" w:color="auto"/>
        <w:right w:val="none" w:sz="0" w:space="0" w:color="auto"/>
      </w:divBdr>
    </w:div>
    <w:div w:id="1486311811">
      <w:bodyDiv w:val="1"/>
      <w:marLeft w:val="0"/>
      <w:marRight w:val="0"/>
      <w:marTop w:val="0"/>
      <w:marBottom w:val="0"/>
      <w:divBdr>
        <w:top w:val="none" w:sz="0" w:space="0" w:color="auto"/>
        <w:left w:val="none" w:sz="0" w:space="0" w:color="auto"/>
        <w:bottom w:val="none" w:sz="0" w:space="0" w:color="auto"/>
        <w:right w:val="none" w:sz="0" w:space="0" w:color="auto"/>
      </w:divBdr>
    </w:div>
    <w:div w:id="1629509636">
      <w:bodyDiv w:val="1"/>
      <w:marLeft w:val="0"/>
      <w:marRight w:val="0"/>
      <w:marTop w:val="0"/>
      <w:marBottom w:val="0"/>
      <w:divBdr>
        <w:top w:val="none" w:sz="0" w:space="0" w:color="auto"/>
        <w:left w:val="none" w:sz="0" w:space="0" w:color="auto"/>
        <w:bottom w:val="none" w:sz="0" w:space="0" w:color="auto"/>
        <w:right w:val="none" w:sz="0" w:space="0" w:color="auto"/>
      </w:divBdr>
    </w:div>
    <w:div w:id="19879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Phòng Kế hoạch Tổng hợp - Ban Quản lý Khu kinh tế tỉnh Hà Tĩnh</vt:lpstr>
    </vt:vector>
  </TitlesOfParts>
  <Company>.</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Kế hoạch Tổng hợp - Ban Quản lý Khu kinh tế tỉnh Hà Tĩnh</dc:title>
  <dc:creator>Mr</dc:creator>
  <cp:lastModifiedBy>21AK22</cp:lastModifiedBy>
  <cp:revision>26</cp:revision>
  <dcterms:created xsi:type="dcterms:W3CDTF">2022-09-12T05:21:00Z</dcterms:created>
  <dcterms:modified xsi:type="dcterms:W3CDTF">2022-10-06T01:13:00Z</dcterms:modified>
</cp:coreProperties>
</file>